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645" w14:textId="77777777" w:rsidR="00811F9F" w:rsidRDefault="00CF6649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53A3BFC" wp14:editId="361C18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811F9F" w14:paraId="74C87AB2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9DBF81" w14:textId="77777777" w:rsidR="00811F9F" w:rsidRDefault="00811F9F">
            <w:pPr>
              <w:pStyle w:val="Headerwhite"/>
            </w:pPr>
          </w:p>
        </w:tc>
      </w:tr>
      <w:tr w:rsidR="00811F9F" w14:paraId="15BBDAD9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17FFC4" w14:textId="77777777" w:rsidR="00811F9F" w:rsidRDefault="00CF6649">
            <w:pPr>
              <w:pStyle w:val="Headerwhite1"/>
            </w:pPr>
            <w:r>
              <w:rPr>
                <w:rFonts w:cs="Times New Roman"/>
              </w:rPr>
              <w:t>طلب تصاريح المقاولين</w:t>
            </w:r>
          </w:p>
        </w:tc>
      </w:tr>
      <w:tr w:rsidR="00811F9F" w14:paraId="525F72D9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C765BC" w14:textId="77777777" w:rsidR="00811F9F" w:rsidRDefault="00CF6649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96D243" w14:textId="77777777" w:rsidR="00811F9F" w:rsidRDefault="00811F9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30D1C92" w14:textId="77777777" w:rsidR="00811F9F" w:rsidRDefault="00CF6649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0DEAC7" w14:textId="77777777" w:rsidR="00811F9F" w:rsidRDefault="00811F9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F490AF" w14:textId="77777777" w:rsidR="00811F9F" w:rsidRDefault="00CF6649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811F9F" w14:paraId="60AE7D6A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2C5D08A" w14:textId="77777777" w:rsidR="00811F9F" w:rsidRDefault="00811F9F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DE1293" w14:textId="77777777" w:rsidR="00811F9F" w:rsidRDefault="00811F9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7B8672" w14:textId="77777777" w:rsidR="00811F9F" w:rsidRDefault="00CF6649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E16C40" w14:textId="77777777" w:rsidR="00811F9F" w:rsidRDefault="00811F9F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02ACDD" w14:textId="77777777" w:rsidR="00811F9F" w:rsidRDefault="00CF6649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210E3156" w14:textId="77777777" w:rsidR="00811F9F" w:rsidRDefault="00811F9F">
      <w:pPr>
        <w:rPr>
          <w:rtl/>
          <w:lang w:bidi="ar-JO"/>
        </w:rPr>
        <w:sectPr w:rsidR="00811F9F">
          <w:pgSz w:w="11906" w:h="16838"/>
          <w:pgMar w:top="1701" w:right="1134" w:bottom="1701" w:left="1134" w:header="709" w:footer="709" w:gutter="0"/>
          <w:cols w:space="720"/>
        </w:sectPr>
      </w:pPr>
    </w:p>
    <w:p w14:paraId="38878450" w14:textId="77777777" w:rsidR="00811F9F" w:rsidRDefault="00811F9F">
      <w:pPr>
        <w:pStyle w:val="separator1"/>
      </w:pPr>
    </w:p>
    <w:p w14:paraId="41EBC342" w14:textId="77777777" w:rsidR="00811F9F" w:rsidRDefault="00811F9F">
      <w:pPr>
        <w:pStyle w:val="separator1"/>
      </w:pPr>
    </w:p>
    <w:p w14:paraId="0CAE9EC9" w14:textId="77777777" w:rsidR="00811F9F" w:rsidRDefault="00811F9F">
      <w:pPr>
        <w:pStyle w:val="separator1"/>
      </w:pPr>
    </w:p>
    <w:p w14:paraId="220E3666" w14:textId="77777777" w:rsidR="00811F9F" w:rsidRDefault="00811F9F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811F9F" w14:paraId="24C216A7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49B56F" w14:textId="77777777" w:rsidR="00811F9F" w:rsidRDefault="00CF6649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44EBC867" w14:textId="77777777" w:rsidR="00811F9F" w:rsidRDefault="00811F9F">
      <w:pPr>
        <w:pStyle w:val="separator1"/>
      </w:pPr>
    </w:p>
    <w:p w14:paraId="2473F90D" w14:textId="77777777" w:rsidR="00811F9F" w:rsidRDefault="00811F9F">
      <w:pPr>
        <w:pStyle w:val="separator1"/>
      </w:pPr>
    </w:p>
    <w:p w14:paraId="10263534" w14:textId="77777777" w:rsidR="00811F9F" w:rsidRDefault="00811F9F">
      <w:pPr>
        <w:pStyle w:val="separator1"/>
      </w:pPr>
    </w:p>
    <w:p w14:paraId="24D3B853" w14:textId="77777777" w:rsidR="00811F9F" w:rsidRDefault="00811F9F">
      <w:pPr>
        <w:pStyle w:val="separator1"/>
      </w:pPr>
    </w:p>
    <w:p w14:paraId="695316FA" w14:textId="77777777" w:rsidR="00811F9F" w:rsidRDefault="00CF664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3A551F5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CF6649">
          <w:rPr>
            <w:rStyle w:val="Hyperlink"/>
            <w:rFonts w:cs="Times New Roman"/>
          </w:rPr>
          <w:t>معلومات عامة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_Toc256000001 \h </w:instrText>
        </w:r>
        <w:r w:rsidR="00CF6649">
          <w:fldChar w:fldCharType="separate"/>
        </w:r>
        <w:r w:rsidR="00CF6649">
          <w:t>5</w:t>
        </w:r>
        <w:r w:rsidR="00CF6649">
          <w:fldChar w:fldCharType="end"/>
        </w:r>
      </w:hyperlink>
    </w:p>
    <w:p w14:paraId="6845F560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CF6649">
          <w:rPr>
            <w:rStyle w:val="Hyperlink"/>
            <w:rFonts w:cs="Times New Roman"/>
          </w:rPr>
          <w:t>فئة المتعاملين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_Toc256000002 \h </w:instrText>
        </w:r>
        <w:r w:rsidR="00CF6649">
          <w:fldChar w:fldCharType="separate"/>
        </w:r>
        <w:r w:rsidR="00CF6649">
          <w:t>6</w:t>
        </w:r>
        <w:r w:rsidR="00CF6649">
          <w:fldChar w:fldCharType="end"/>
        </w:r>
      </w:hyperlink>
    </w:p>
    <w:p w14:paraId="5EE347C1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CF6649">
          <w:rPr>
            <w:rStyle w:val="Hyperlink"/>
            <w:rFonts w:cs="Times New Roman"/>
          </w:rPr>
          <w:t>قنوات الخدمة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_Toc256000003 \h </w:instrText>
        </w:r>
        <w:r w:rsidR="00CF6649">
          <w:fldChar w:fldCharType="separate"/>
        </w:r>
        <w:r w:rsidR="00CF6649">
          <w:t>6</w:t>
        </w:r>
        <w:r w:rsidR="00CF6649">
          <w:fldChar w:fldCharType="end"/>
        </w:r>
      </w:hyperlink>
    </w:p>
    <w:p w14:paraId="504495D2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CF6649">
          <w:rPr>
            <w:rStyle w:val="Hyperlink"/>
            <w:rFonts w:cs="Times New Roman"/>
          </w:rPr>
          <w:t>رسوم الخدمة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_Toc256000004 \h </w:instrText>
        </w:r>
        <w:r w:rsidR="00CF6649">
          <w:fldChar w:fldCharType="separate"/>
        </w:r>
        <w:r w:rsidR="00CF6649">
          <w:t>8</w:t>
        </w:r>
        <w:r w:rsidR="00CF6649">
          <w:fldChar w:fldCharType="end"/>
        </w:r>
      </w:hyperlink>
    </w:p>
    <w:p w14:paraId="723489E7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CF6649">
          <w:rPr>
            <w:rStyle w:val="Hyperlink"/>
            <w:rFonts w:cs="Times New Roman"/>
          </w:rPr>
          <w:t>الشروط العامة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_Toc256000005 \h </w:instrText>
        </w:r>
        <w:r w:rsidR="00CF6649">
          <w:fldChar w:fldCharType="separate"/>
        </w:r>
        <w:r w:rsidR="00CF6649">
          <w:t>10</w:t>
        </w:r>
        <w:r w:rsidR="00CF6649">
          <w:fldChar w:fldCharType="end"/>
        </w:r>
      </w:hyperlink>
    </w:p>
    <w:p w14:paraId="649B6358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CF6649">
          <w:rPr>
            <w:rStyle w:val="Hyperlink"/>
            <w:rFonts w:cs="Times New Roman"/>
          </w:rPr>
          <w:t>الوثائق المطلوبة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_Toc256000006 \h </w:instrText>
        </w:r>
        <w:r w:rsidR="00CF6649">
          <w:fldChar w:fldCharType="separate"/>
        </w:r>
        <w:r w:rsidR="00CF6649">
          <w:t>10</w:t>
        </w:r>
        <w:r w:rsidR="00CF6649">
          <w:fldChar w:fldCharType="end"/>
        </w:r>
      </w:hyperlink>
    </w:p>
    <w:p w14:paraId="383F0DB2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CF6649">
          <w:rPr>
            <w:rStyle w:val="Hyperlink"/>
            <w:rFonts w:cs="Times New Roman"/>
          </w:rPr>
          <w:t>مخرجات الخدمة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_Toc256000007 \h </w:instrText>
        </w:r>
        <w:r w:rsidR="00CF6649">
          <w:fldChar w:fldCharType="separate"/>
        </w:r>
        <w:r w:rsidR="00CF6649">
          <w:t>11</w:t>
        </w:r>
        <w:r w:rsidR="00CF6649">
          <w:fldChar w:fldCharType="end"/>
        </w:r>
      </w:hyperlink>
    </w:p>
    <w:p w14:paraId="65FD40A0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CF6649">
          <w:rPr>
            <w:rStyle w:val="Hyperlink"/>
            <w:rFonts w:cs="Times New Roman"/>
          </w:rPr>
          <w:t>شركاء الخدمة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_Toc256000008 \h </w:instrText>
        </w:r>
        <w:r w:rsidR="00CF6649">
          <w:fldChar w:fldCharType="separate"/>
        </w:r>
        <w:r w:rsidR="00CF6649">
          <w:t>11</w:t>
        </w:r>
        <w:r w:rsidR="00CF6649">
          <w:fldChar w:fldCharType="end"/>
        </w:r>
      </w:hyperlink>
    </w:p>
    <w:p w14:paraId="3FA52798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CF6649">
          <w:rPr>
            <w:rStyle w:val="Hyperlink"/>
            <w:rFonts w:cs="Times New Roman"/>
          </w:rPr>
          <w:t>باقة الخدمات</w:t>
        </w:r>
        <w:r w:rsidR="00CF6649">
          <w:tab/>
        </w:r>
        <w:r w:rsidR="00CF6649">
          <w:fldChar w:fldCharType="begin"/>
        </w:r>
        <w:r w:rsidR="00CF6649">
          <w:instrText xml:space="preserve"> PAGEREF _Toc256000009 \h </w:instrText>
        </w:r>
        <w:r w:rsidR="00CF6649">
          <w:fldChar w:fldCharType="separate"/>
        </w:r>
        <w:r w:rsidR="00CF6649">
          <w:t>12</w:t>
        </w:r>
        <w:r w:rsidR="00CF6649">
          <w:fldChar w:fldCharType="end"/>
        </w:r>
      </w:hyperlink>
    </w:p>
    <w:p w14:paraId="3DECDA85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CF6649">
          <w:rPr>
            <w:rStyle w:val="Hyperlink"/>
            <w:rFonts w:cs="Times New Roman"/>
          </w:rPr>
          <w:t>التشريعات الناظمة للخدمة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_Toc256000010 \h </w:instrText>
        </w:r>
        <w:r w:rsidR="00CF6649">
          <w:fldChar w:fldCharType="separate"/>
        </w:r>
        <w:r w:rsidR="00CF6649">
          <w:t>12</w:t>
        </w:r>
        <w:r w:rsidR="00CF6649">
          <w:fldChar w:fldCharType="end"/>
        </w:r>
      </w:hyperlink>
    </w:p>
    <w:p w14:paraId="4287F429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CF6649">
          <w:rPr>
            <w:rStyle w:val="Hyperlink"/>
            <w:rFonts w:cs="Times New Roman"/>
          </w:rPr>
          <w:t>اجراءات الحصول على الخدمة</w:t>
        </w:r>
        <w:r w:rsidR="00CF6649">
          <w:tab/>
        </w:r>
        <w:r w:rsidR="00CF6649">
          <w:fldChar w:fldCharType="begin"/>
        </w:r>
        <w:r w:rsidR="00CF6649">
          <w:instrText xml:space="preserve"> PAGEREF _Toc256000011 \h </w:instrText>
        </w:r>
        <w:r w:rsidR="00CF6649">
          <w:fldChar w:fldCharType="separate"/>
        </w:r>
        <w:r w:rsidR="00CF6649">
          <w:t>13</w:t>
        </w:r>
        <w:r w:rsidR="00CF6649">
          <w:fldChar w:fldCharType="end"/>
        </w:r>
      </w:hyperlink>
    </w:p>
    <w:p w14:paraId="74AEAC8C" w14:textId="77777777" w:rsidR="00811F9F" w:rsidRDefault="005D43F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CF6649">
          <w:rPr>
            <w:rStyle w:val="Hyperlink"/>
            <w:rFonts w:cs="Times New Roman"/>
          </w:rPr>
          <w:t>مؤشرات قياس الأداء</w:t>
        </w:r>
        <w:r w:rsidR="00CF6649">
          <w:tab/>
        </w:r>
        <w:r w:rsidR="00CF6649">
          <w:fldChar w:fldCharType="begin"/>
        </w:r>
        <w:r w:rsidR="00CF6649">
          <w:instrText xml:space="preserve"> PAGEREF _Toc256000012 \h </w:instrText>
        </w:r>
        <w:r w:rsidR="00CF6649">
          <w:fldChar w:fldCharType="separate"/>
        </w:r>
        <w:r w:rsidR="00CF6649">
          <w:t>16</w:t>
        </w:r>
        <w:r w:rsidR="00CF6649">
          <w:fldChar w:fldCharType="end"/>
        </w:r>
      </w:hyperlink>
    </w:p>
    <w:p w14:paraId="6C1E6706" w14:textId="77777777" w:rsidR="00811F9F" w:rsidRDefault="00CF6649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811F9F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65634E3C" w14:textId="77777777" w:rsidR="00811F9F" w:rsidRDefault="00811F9F">
      <w:pPr>
        <w:pStyle w:val="separator1"/>
      </w:pPr>
    </w:p>
    <w:p w14:paraId="2DBD33C8" w14:textId="77777777" w:rsidR="00811F9F" w:rsidRDefault="00811F9F">
      <w:pPr>
        <w:pStyle w:val="separator1"/>
      </w:pPr>
    </w:p>
    <w:p w14:paraId="4E784D48" w14:textId="77777777" w:rsidR="00811F9F" w:rsidRDefault="00811F9F">
      <w:pPr>
        <w:pStyle w:val="separator1"/>
      </w:pPr>
    </w:p>
    <w:p w14:paraId="7839A3E3" w14:textId="77777777" w:rsidR="00811F9F" w:rsidRDefault="00811F9F">
      <w:pPr>
        <w:pStyle w:val="separator1"/>
      </w:pPr>
    </w:p>
    <w:p w14:paraId="56512869" w14:textId="77777777" w:rsidR="00811F9F" w:rsidRDefault="00CF6649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0288222F" w14:textId="77777777" w:rsidR="00811F9F" w:rsidRDefault="00811F9F">
      <w:pPr>
        <w:pStyle w:val="separator1"/>
      </w:pPr>
    </w:p>
    <w:p w14:paraId="3B9416FA" w14:textId="77777777" w:rsidR="00811F9F" w:rsidRDefault="00811F9F">
      <w:pPr>
        <w:pStyle w:val="separator1"/>
      </w:pPr>
    </w:p>
    <w:p w14:paraId="3B424D9D" w14:textId="77777777" w:rsidR="00811F9F" w:rsidRDefault="00811F9F">
      <w:pPr>
        <w:pStyle w:val="separator1"/>
      </w:pPr>
    </w:p>
    <w:p w14:paraId="79A853E0" w14:textId="77777777" w:rsidR="00811F9F" w:rsidRDefault="00811F9F">
      <w:pPr>
        <w:pStyle w:val="separator1"/>
      </w:pPr>
    </w:p>
    <w:p w14:paraId="49A6C265" w14:textId="77777777" w:rsidR="00811F9F" w:rsidRDefault="00811F9F">
      <w:pPr>
        <w:pStyle w:val="separator1"/>
      </w:pPr>
    </w:p>
    <w:p w14:paraId="1D7C66A6" w14:textId="77777777" w:rsidR="00811F9F" w:rsidRDefault="00811F9F">
      <w:pPr>
        <w:pStyle w:val="separator1"/>
      </w:pPr>
    </w:p>
    <w:p w14:paraId="487AAC7F" w14:textId="77777777" w:rsidR="00811F9F" w:rsidRDefault="00CF6649">
      <w:pPr>
        <w:pStyle w:val="GreanTitle"/>
      </w:pPr>
      <w:r>
        <w:rPr>
          <w:rFonts w:cs="Times New Roman"/>
        </w:rPr>
        <w:t>ضابط  التوثيق</w:t>
      </w:r>
    </w:p>
    <w:p w14:paraId="253854D6" w14:textId="77777777" w:rsidR="00811F9F" w:rsidRDefault="00811F9F">
      <w:pPr>
        <w:pStyle w:val="separator1"/>
      </w:pPr>
    </w:p>
    <w:p w14:paraId="7D1B6144" w14:textId="77777777" w:rsidR="00811F9F" w:rsidRDefault="00811F9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811F9F" w14:paraId="14B877AB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6F7181" w14:textId="77777777" w:rsidR="00811F9F" w:rsidRDefault="00811F9F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6228D2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C4DAA7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0514C0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0FA1306" w14:textId="77777777" w:rsidR="00811F9F" w:rsidRDefault="00811F9F">
            <w:pPr>
              <w:pStyle w:val="separator1"/>
            </w:pPr>
          </w:p>
        </w:tc>
      </w:tr>
      <w:tr w:rsidR="00811F9F" w14:paraId="623BF46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3D38E3A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6040166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B6A2B3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38C79C0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27BAF3" w14:textId="77777777" w:rsidR="00811F9F" w:rsidRDefault="00811F9F">
            <w:pPr>
              <w:pStyle w:val="separator1"/>
            </w:pPr>
          </w:p>
        </w:tc>
      </w:tr>
      <w:tr w:rsidR="00811F9F" w14:paraId="0E17E0A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1B5A66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67CC22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0ED600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2346079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65AFD9" w14:textId="77777777" w:rsidR="00811F9F" w:rsidRDefault="00811F9F">
            <w:pPr>
              <w:pStyle w:val="separator1"/>
            </w:pPr>
          </w:p>
        </w:tc>
      </w:tr>
      <w:tr w:rsidR="00811F9F" w14:paraId="5C2D237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511D390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7EE08F0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D9BFEB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9A48750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E80C50" w14:textId="77777777" w:rsidR="00811F9F" w:rsidRDefault="00811F9F">
            <w:pPr>
              <w:pStyle w:val="separator1"/>
            </w:pPr>
          </w:p>
        </w:tc>
      </w:tr>
      <w:tr w:rsidR="00811F9F" w14:paraId="60E910F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B6743B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95D9C4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D02858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3A88047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4DE222" w14:textId="77777777" w:rsidR="00811F9F" w:rsidRDefault="00811F9F">
            <w:pPr>
              <w:pStyle w:val="separator1"/>
            </w:pPr>
          </w:p>
        </w:tc>
      </w:tr>
      <w:tr w:rsidR="00811F9F" w14:paraId="2324F2C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83D7D32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F8C55A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B7CD88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154D151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EEF475" w14:textId="77777777" w:rsidR="00811F9F" w:rsidRDefault="00811F9F">
            <w:pPr>
              <w:pStyle w:val="separator1"/>
            </w:pPr>
          </w:p>
        </w:tc>
      </w:tr>
      <w:tr w:rsidR="00811F9F" w14:paraId="1F2DFE45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82F165" w14:textId="77777777" w:rsidR="00811F9F" w:rsidRDefault="00811F9F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738A81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955665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20513C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ED93E0A" w14:textId="77777777" w:rsidR="00811F9F" w:rsidRDefault="00811F9F">
            <w:pPr>
              <w:pStyle w:val="separator1"/>
            </w:pPr>
          </w:p>
        </w:tc>
      </w:tr>
    </w:tbl>
    <w:p w14:paraId="428061A0" w14:textId="77777777" w:rsidR="00811F9F" w:rsidRDefault="00811F9F">
      <w:pPr>
        <w:pStyle w:val="separator1"/>
      </w:pPr>
    </w:p>
    <w:p w14:paraId="522E18AE" w14:textId="77777777" w:rsidR="00811F9F" w:rsidRDefault="00811F9F">
      <w:pPr>
        <w:pStyle w:val="separator1"/>
      </w:pPr>
    </w:p>
    <w:p w14:paraId="4D75B815" w14:textId="77777777" w:rsidR="00811F9F" w:rsidRDefault="00811F9F">
      <w:pPr>
        <w:pStyle w:val="separator1"/>
      </w:pPr>
    </w:p>
    <w:p w14:paraId="3823D48C" w14:textId="77777777" w:rsidR="00811F9F" w:rsidRDefault="00811F9F">
      <w:pPr>
        <w:pStyle w:val="separator1"/>
      </w:pPr>
    </w:p>
    <w:p w14:paraId="519DCD4F" w14:textId="77777777" w:rsidR="00811F9F" w:rsidRDefault="00811F9F">
      <w:pPr>
        <w:pStyle w:val="separator1"/>
      </w:pPr>
    </w:p>
    <w:p w14:paraId="2DDA305C" w14:textId="77777777" w:rsidR="00811F9F" w:rsidRDefault="00811F9F">
      <w:pPr>
        <w:pStyle w:val="separator1"/>
      </w:pPr>
    </w:p>
    <w:p w14:paraId="267DF90A" w14:textId="77777777" w:rsidR="00811F9F" w:rsidRDefault="00CF6649">
      <w:pPr>
        <w:pStyle w:val="GreanTitle"/>
      </w:pPr>
      <w:r>
        <w:rPr>
          <w:rFonts w:cs="Times New Roman"/>
        </w:rPr>
        <w:t>ضابط  المراجعة</w:t>
      </w:r>
    </w:p>
    <w:p w14:paraId="49C7B047" w14:textId="77777777" w:rsidR="00811F9F" w:rsidRDefault="00811F9F">
      <w:pPr>
        <w:pStyle w:val="separator1"/>
      </w:pPr>
    </w:p>
    <w:p w14:paraId="0CC25DC0" w14:textId="77777777" w:rsidR="00811F9F" w:rsidRDefault="00811F9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811F9F" w14:paraId="03DE3C7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934CF1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8FB8A41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F384C7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39A3BA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4B03D1" w14:textId="77777777" w:rsidR="00811F9F" w:rsidRDefault="00811F9F">
            <w:pPr>
              <w:pStyle w:val="separator1"/>
            </w:pPr>
          </w:p>
        </w:tc>
      </w:tr>
      <w:tr w:rsidR="00811F9F" w14:paraId="115E7A8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FC2B5BC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BC2EDF2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2F5879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361E1AA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1B0A13" w14:textId="77777777" w:rsidR="00811F9F" w:rsidRDefault="00811F9F">
            <w:pPr>
              <w:pStyle w:val="separator1"/>
            </w:pPr>
          </w:p>
        </w:tc>
      </w:tr>
      <w:tr w:rsidR="00811F9F" w14:paraId="1172DFF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8E8D96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DAB4D2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57A38D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2A01BC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9154E5" w14:textId="77777777" w:rsidR="00811F9F" w:rsidRDefault="00811F9F">
            <w:pPr>
              <w:pStyle w:val="separator1"/>
            </w:pPr>
          </w:p>
        </w:tc>
      </w:tr>
      <w:tr w:rsidR="00811F9F" w14:paraId="57EB654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F06A320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CACFCC2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697B50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0AC87EE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E75D19" w14:textId="77777777" w:rsidR="00811F9F" w:rsidRDefault="00811F9F">
            <w:pPr>
              <w:pStyle w:val="separator1"/>
            </w:pPr>
          </w:p>
        </w:tc>
      </w:tr>
      <w:tr w:rsidR="00811F9F" w14:paraId="1A39BFA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99C695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2644840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349E7C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B0CFB8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F1D8310" w14:textId="77777777" w:rsidR="00811F9F" w:rsidRDefault="00811F9F">
            <w:pPr>
              <w:pStyle w:val="separator1"/>
            </w:pPr>
          </w:p>
        </w:tc>
      </w:tr>
      <w:tr w:rsidR="00811F9F" w14:paraId="38C13F2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47A1E0B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BDF6490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21B69D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C6777C2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6A1556" w14:textId="77777777" w:rsidR="00811F9F" w:rsidRDefault="00811F9F">
            <w:pPr>
              <w:pStyle w:val="separator1"/>
            </w:pPr>
          </w:p>
        </w:tc>
      </w:tr>
      <w:tr w:rsidR="00811F9F" w14:paraId="5F95488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9FF2B6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2F1784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A61645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B11D72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C38A16" w14:textId="77777777" w:rsidR="00811F9F" w:rsidRDefault="00811F9F">
            <w:pPr>
              <w:pStyle w:val="separator1"/>
            </w:pPr>
          </w:p>
        </w:tc>
      </w:tr>
    </w:tbl>
    <w:p w14:paraId="7D0B66E2" w14:textId="77777777" w:rsidR="00811F9F" w:rsidRDefault="00811F9F">
      <w:pPr>
        <w:pStyle w:val="separator1"/>
      </w:pPr>
    </w:p>
    <w:p w14:paraId="3976ED21" w14:textId="77777777" w:rsidR="00811F9F" w:rsidRDefault="00811F9F">
      <w:pPr>
        <w:pStyle w:val="separator1"/>
      </w:pPr>
    </w:p>
    <w:p w14:paraId="2273DCBD" w14:textId="77777777" w:rsidR="00811F9F" w:rsidRDefault="00811F9F">
      <w:pPr>
        <w:pStyle w:val="separator1"/>
      </w:pPr>
    </w:p>
    <w:p w14:paraId="51E7F8A7" w14:textId="77777777" w:rsidR="00811F9F" w:rsidRDefault="00811F9F">
      <w:pPr>
        <w:pStyle w:val="separator1"/>
      </w:pPr>
    </w:p>
    <w:p w14:paraId="4B3B0F23" w14:textId="77777777" w:rsidR="00811F9F" w:rsidRDefault="00811F9F">
      <w:pPr>
        <w:pStyle w:val="separator1"/>
      </w:pPr>
    </w:p>
    <w:p w14:paraId="33C07DD8" w14:textId="77777777" w:rsidR="00811F9F" w:rsidRDefault="00811F9F">
      <w:pPr>
        <w:pStyle w:val="separator1"/>
      </w:pPr>
    </w:p>
    <w:p w14:paraId="7AA88FEC" w14:textId="77777777" w:rsidR="00811F9F" w:rsidRDefault="00CF6649">
      <w:pPr>
        <w:pStyle w:val="GreanTitle"/>
      </w:pPr>
      <w:permStart w:id="1171197500" w:edGrp="everyone"/>
      <w:permEnd w:id="1171197500"/>
      <w:commentRangeStart w:id="2"/>
      <w:r>
        <w:rPr>
          <w:rFonts w:cs="Times New Roman"/>
        </w:rPr>
        <w:t>ضابط</w:t>
      </w:r>
      <w:commentRangeEnd w:id="2"/>
      <w:r w:rsidR="0066106D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2"/>
      </w:r>
      <w:r>
        <w:rPr>
          <w:rFonts w:cs="Times New Roman"/>
        </w:rPr>
        <w:t xml:space="preserve">  التحقق</w:t>
      </w:r>
    </w:p>
    <w:p w14:paraId="2FA64360" w14:textId="77777777" w:rsidR="00811F9F" w:rsidRDefault="00811F9F">
      <w:pPr>
        <w:pStyle w:val="separator1"/>
      </w:pPr>
    </w:p>
    <w:p w14:paraId="1873906B" w14:textId="77777777" w:rsidR="00811F9F" w:rsidRDefault="00811F9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811F9F" w14:paraId="61A31E7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782AD8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106F5F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8D4D40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D983DD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A4998A" w14:textId="77777777" w:rsidR="00811F9F" w:rsidRDefault="00811F9F">
            <w:pPr>
              <w:pStyle w:val="separator1"/>
            </w:pPr>
          </w:p>
        </w:tc>
      </w:tr>
      <w:tr w:rsidR="00811F9F" w14:paraId="534A0F9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9D4CB8B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3916732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309884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F57F85C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DFDDBB" w14:textId="77777777" w:rsidR="00811F9F" w:rsidRDefault="00811F9F">
            <w:pPr>
              <w:pStyle w:val="separator1"/>
            </w:pPr>
          </w:p>
        </w:tc>
      </w:tr>
      <w:tr w:rsidR="00811F9F" w14:paraId="7AD68F8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45310E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877C313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837356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EEC965D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514BD1" w14:textId="77777777" w:rsidR="00811F9F" w:rsidRDefault="00811F9F">
            <w:pPr>
              <w:pStyle w:val="separator1"/>
            </w:pPr>
          </w:p>
        </w:tc>
      </w:tr>
      <w:tr w:rsidR="00811F9F" w14:paraId="20C418BF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44E1361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24A2D28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B324DB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D99D0C7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EB5FB9" w14:textId="77777777" w:rsidR="00811F9F" w:rsidRDefault="00811F9F">
            <w:pPr>
              <w:pStyle w:val="separator1"/>
            </w:pPr>
          </w:p>
        </w:tc>
      </w:tr>
      <w:tr w:rsidR="00811F9F" w14:paraId="0409F4F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F61761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EB9C5D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DA5122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B676BC8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9E96BE" w14:textId="77777777" w:rsidR="00811F9F" w:rsidRDefault="00811F9F">
            <w:pPr>
              <w:pStyle w:val="separator1"/>
            </w:pPr>
          </w:p>
        </w:tc>
      </w:tr>
      <w:tr w:rsidR="00811F9F" w14:paraId="665EC84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D0801A0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73312B2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60F9A6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C563DFB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3949682" w14:textId="77777777" w:rsidR="00811F9F" w:rsidRDefault="00811F9F">
            <w:pPr>
              <w:pStyle w:val="separator1"/>
            </w:pPr>
          </w:p>
        </w:tc>
      </w:tr>
      <w:tr w:rsidR="00811F9F" w14:paraId="2EBC5EA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361778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2F41F6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0285BC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D15172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2E3537" w14:textId="77777777" w:rsidR="00811F9F" w:rsidRDefault="00811F9F">
            <w:pPr>
              <w:pStyle w:val="separator1"/>
            </w:pPr>
          </w:p>
        </w:tc>
      </w:tr>
    </w:tbl>
    <w:p w14:paraId="0B8877E1" w14:textId="77777777" w:rsidR="00811F9F" w:rsidRDefault="00811F9F">
      <w:pPr>
        <w:pStyle w:val="separator1"/>
      </w:pPr>
    </w:p>
    <w:p w14:paraId="0D6B973B" w14:textId="77777777" w:rsidR="00811F9F" w:rsidRDefault="00811F9F">
      <w:pPr>
        <w:pStyle w:val="separator1"/>
      </w:pPr>
    </w:p>
    <w:p w14:paraId="73957784" w14:textId="77777777" w:rsidR="00811F9F" w:rsidRDefault="00811F9F">
      <w:pPr>
        <w:pStyle w:val="separator1"/>
      </w:pPr>
    </w:p>
    <w:p w14:paraId="4816EEED" w14:textId="77777777" w:rsidR="00811F9F" w:rsidRDefault="00811F9F">
      <w:pPr>
        <w:pStyle w:val="separator1"/>
      </w:pPr>
    </w:p>
    <w:p w14:paraId="32D8CA32" w14:textId="77777777" w:rsidR="00811F9F" w:rsidRDefault="00811F9F">
      <w:pPr>
        <w:pStyle w:val="separator1"/>
      </w:pPr>
    </w:p>
    <w:p w14:paraId="41D1C0AC" w14:textId="77777777" w:rsidR="00811F9F" w:rsidRDefault="00811F9F">
      <w:pPr>
        <w:pStyle w:val="separator1"/>
      </w:pPr>
    </w:p>
    <w:p w14:paraId="26D95E87" w14:textId="77777777" w:rsidR="00811F9F" w:rsidRDefault="00CF6649">
      <w:pPr>
        <w:pStyle w:val="GreanTitle"/>
      </w:pPr>
      <w:commentRangeStart w:id="3"/>
      <w:r>
        <w:rPr>
          <w:rFonts w:cs="Times New Roman"/>
        </w:rPr>
        <w:t xml:space="preserve">ضابط </w:t>
      </w:r>
      <w:commentRangeEnd w:id="3"/>
      <w:r w:rsidR="0066106D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3"/>
      </w:r>
      <w:r>
        <w:rPr>
          <w:rFonts w:cs="Times New Roman"/>
        </w:rPr>
        <w:t xml:space="preserve"> العملية</w:t>
      </w:r>
    </w:p>
    <w:p w14:paraId="7C0C24ED" w14:textId="77777777" w:rsidR="00811F9F" w:rsidRDefault="00811F9F">
      <w:pPr>
        <w:pStyle w:val="separator1"/>
      </w:pPr>
    </w:p>
    <w:p w14:paraId="78F187AA" w14:textId="77777777" w:rsidR="00811F9F" w:rsidRDefault="00811F9F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811F9F" w14:paraId="5632EFC0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EE706E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A5C068D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7419DA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1096BD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73A2A2" w14:textId="77777777" w:rsidR="00811F9F" w:rsidRDefault="00811F9F">
            <w:pPr>
              <w:pStyle w:val="separator1"/>
            </w:pPr>
          </w:p>
        </w:tc>
      </w:tr>
      <w:tr w:rsidR="00811F9F" w14:paraId="1DE90D30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B247CDA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1D6AACF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63AB87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1B83C34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EA486C" w14:textId="77777777" w:rsidR="00811F9F" w:rsidRDefault="00811F9F">
            <w:pPr>
              <w:pStyle w:val="separator1"/>
            </w:pPr>
          </w:p>
        </w:tc>
      </w:tr>
      <w:tr w:rsidR="00811F9F" w14:paraId="3925F56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ABAC87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067277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61F449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FE538B5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BD6DB0" w14:textId="77777777" w:rsidR="00811F9F" w:rsidRDefault="00811F9F">
            <w:pPr>
              <w:pStyle w:val="separator1"/>
            </w:pPr>
          </w:p>
        </w:tc>
      </w:tr>
      <w:tr w:rsidR="00811F9F" w14:paraId="2DD782B2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043F24C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9B2EF7A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99F90E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DF47F3A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C1B8B4" w14:textId="77777777" w:rsidR="00811F9F" w:rsidRDefault="00811F9F">
            <w:pPr>
              <w:pStyle w:val="separator1"/>
            </w:pPr>
          </w:p>
        </w:tc>
      </w:tr>
      <w:tr w:rsidR="00811F9F" w14:paraId="2E16075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BDAE12" w14:textId="77777777" w:rsidR="00811F9F" w:rsidRDefault="00811F9F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CBC659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852E0F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E44B450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C64A1E" w14:textId="77777777" w:rsidR="00811F9F" w:rsidRDefault="00811F9F">
            <w:pPr>
              <w:pStyle w:val="separator1"/>
            </w:pPr>
          </w:p>
        </w:tc>
      </w:tr>
      <w:tr w:rsidR="00811F9F" w14:paraId="66DB3E86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E244F0D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1F97345" w14:textId="77777777" w:rsidR="00811F9F" w:rsidRDefault="00811F9F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C81E33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D3B2F04" w14:textId="77777777" w:rsidR="00811F9F" w:rsidRDefault="00CF6649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8797E7" w14:textId="77777777" w:rsidR="00811F9F" w:rsidRDefault="00811F9F">
            <w:pPr>
              <w:pStyle w:val="separator1"/>
            </w:pPr>
          </w:p>
        </w:tc>
      </w:tr>
      <w:tr w:rsidR="00811F9F" w14:paraId="3163137D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FA9112" w14:textId="77777777" w:rsidR="00811F9F" w:rsidRDefault="00811F9F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9C12B7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86D2A5" w14:textId="77777777" w:rsidR="00811F9F" w:rsidRDefault="00811F9F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4BC774" w14:textId="77777777" w:rsidR="00811F9F" w:rsidRDefault="00811F9F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2F79DE" w14:textId="77777777" w:rsidR="00811F9F" w:rsidRDefault="00811F9F">
            <w:pPr>
              <w:pStyle w:val="separator1"/>
            </w:pPr>
          </w:p>
        </w:tc>
      </w:tr>
    </w:tbl>
    <w:p w14:paraId="40EF7415" w14:textId="77777777" w:rsidR="00811F9F" w:rsidRDefault="00811F9F">
      <w:pPr>
        <w:pStyle w:val="separator1"/>
      </w:pPr>
    </w:p>
    <w:p w14:paraId="3D452305" w14:textId="77777777" w:rsidR="00811F9F" w:rsidRDefault="00811F9F">
      <w:pPr>
        <w:pStyle w:val="separator1"/>
      </w:pPr>
    </w:p>
    <w:p w14:paraId="205D450B" w14:textId="77777777" w:rsidR="00811F9F" w:rsidRDefault="00811F9F">
      <w:pPr>
        <w:pStyle w:val="separator1"/>
      </w:pPr>
    </w:p>
    <w:p w14:paraId="352E82C0" w14:textId="77777777" w:rsidR="00811F9F" w:rsidRDefault="00811F9F">
      <w:pPr>
        <w:pStyle w:val="separator1"/>
      </w:pPr>
      <w:bookmarkStart w:id="4" w:name="_GoBack"/>
      <w:bookmarkEnd w:id="4"/>
    </w:p>
    <w:p w14:paraId="545ACBBA" w14:textId="77777777" w:rsidR="00811F9F" w:rsidRDefault="00811F9F">
      <w:pPr>
        <w:pStyle w:val="separator1"/>
        <w:rPr>
          <w:rFonts w:cs="Times New Roman"/>
        </w:rPr>
        <w:sectPr w:rsidR="00811F9F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3A467F74" w14:textId="77777777" w:rsidR="00811F9F" w:rsidRDefault="00811F9F">
      <w:pPr>
        <w:pStyle w:val="separator1"/>
      </w:pPr>
    </w:p>
    <w:p w14:paraId="3D9459A9" w14:textId="77777777" w:rsidR="00811F9F" w:rsidRDefault="00811F9F">
      <w:pPr>
        <w:pStyle w:val="separator1"/>
      </w:pPr>
    </w:p>
    <w:p w14:paraId="7F407E09" w14:textId="77777777" w:rsidR="00811F9F" w:rsidRDefault="00811F9F">
      <w:pPr>
        <w:pStyle w:val="separator1"/>
      </w:pPr>
    </w:p>
    <w:p w14:paraId="683010B5" w14:textId="77777777" w:rsidR="00811F9F" w:rsidRDefault="00811F9F">
      <w:pPr>
        <w:pStyle w:val="separator1"/>
      </w:pPr>
    </w:p>
    <w:p w14:paraId="16FDF042" w14:textId="77777777" w:rsidR="00811F9F" w:rsidRDefault="00CF6649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26F6DB29" w14:textId="77777777" w:rsidR="00811F9F" w:rsidRDefault="00811F9F">
      <w:pPr>
        <w:pStyle w:val="separator1"/>
      </w:pPr>
    </w:p>
    <w:p w14:paraId="67427CCC" w14:textId="77777777" w:rsidR="00811F9F" w:rsidRDefault="00811F9F">
      <w:pPr>
        <w:pStyle w:val="separator1"/>
      </w:pPr>
    </w:p>
    <w:p w14:paraId="7CBA9431" w14:textId="77777777" w:rsidR="00811F9F" w:rsidRDefault="00811F9F">
      <w:pPr>
        <w:pStyle w:val="separator1"/>
      </w:pPr>
    </w:p>
    <w:p w14:paraId="1CD42632" w14:textId="77777777" w:rsidR="00811F9F" w:rsidRDefault="00811F9F">
      <w:pPr>
        <w:pStyle w:val="separator1"/>
      </w:pPr>
    </w:p>
    <w:p w14:paraId="11CA1286" w14:textId="77777777" w:rsidR="00811F9F" w:rsidRDefault="00811F9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811F9F" w14:paraId="6BD69516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3567AA" w14:textId="77777777" w:rsidR="00811F9F" w:rsidRDefault="00CF6649">
            <w:pPr>
              <w:pStyle w:val="greycelltxt2"/>
            </w:pPr>
            <w:r>
              <w:rPr>
                <w:rFonts w:cs="Times New Roman"/>
              </w:rPr>
              <w:t>تقدم هذه الخدمة لإصدار تصاريح المقاولين لاستلام المشاريع</w:t>
            </w:r>
          </w:p>
        </w:tc>
      </w:tr>
    </w:tbl>
    <w:p w14:paraId="22224CE7" w14:textId="77777777" w:rsidR="00811F9F" w:rsidRDefault="00811F9F">
      <w:pPr>
        <w:pStyle w:val="separator1"/>
      </w:pPr>
    </w:p>
    <w:p w14:paraId="18ED0094" w14:textId="77777777" w:rsidR="00811F9F" w:rsidRDefault="00811F9F">
      <w:pPr>
        <w:pStyle w:val="separator1"/>
      </w:pPr>
    </w:p>
    <w:p w14:paraId="573BEC41" w14:textId="77777777" w:rsidR="00811F9F" w:rsidRDefault="00811F9F">
      <w:pPr>
        <w:pStyle w:val="separator1"/>
      </w:pPr>
    </w:p>
    <w:p w14:paraId="30E36630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811F9F" w14:paraId="453D1F9E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ED3FA7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811F9F" w14:paraId="71CEBE0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F2CF8E" w14:textId="77777777" w:rsidR="00811F9F" w:rsidRDefault="00CF6649">
            <w:pPr>
              <w:pStyle w:val="greyBodyText"/>
            </w:pPr>
            <w:r>
              <w:rPr>
                <w:rtl w:val="0"/>
              </w:rPr>
              <w:t>MOLA-003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116EA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الخدمات الهندسية</w:t>
            </w:r>
          </w:p>
        </w:tc>
      </w:tr>
      <w:tr w:rsidR="00811F9F" w14:paraId="1EA5C7B4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5C1531" w14:textId="77777777" w:rsidR="00811F9F" w:rsidRDefault="00811F9F">
            <w:pPr>
              <w:pStyle w:val="greyBodyText"/>
            </w:pPr>
          </w:p>
        </w:tc>
      </w:tr>
      <w:tr w:rsidR="00811F9F" w14:paraId="67A0BB3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8EB022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BD9F9A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المحافظات والبلديات</w:t>
            </w:r>
          </w:p>
        </w:tc>
      </w:tr>
      <w:tr w:rsidR="00811F9F" w14:paraId="528843B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C3A6EB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B63E7F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خدمة لا مركزي</w:t>
            </w:r>
          </w:p>
        </w:tc>
      </w:tr>
      <w:tr w:rsidR="00811F9F" w14:paraId="32D8F15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09A721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178F1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خدمة رئيسية</w:t>
            </w:r>
          </w:p>
        </w:tc>
      </w:tr>
      <w:tr w:rsidR="00811F9F" w14:paraId="194704E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7AF993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9550B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811F9F" w14:paraId="4A24F3A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493EC2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D6A28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خدمة أفقية</w:t>
            </w:r>
          </w:p>
        </w:tc>
      </w:tr>
    </w:tbl>
    <w:p w14:paraId="06A3F768" w14:textId="77777777" w:rsidR="00811F9F" w:rsidRDefault="00811F9F">
      <w:pPr>
        <w:pStyle w:val="separator1"/>
      </w:pPr>
    </w:p>
    <w:p w14:paraId="5B570AED" w14:textId="77777777" w:rsidR="00811F9F" w:rsidRDefault="00811F9F">
      <w:pPr>
        <w:pStyle w:val="separator1"/>
      </w:pPr>
    </w:p>
    <w:p w14:paraId="354AFE24" w14:textId="77777777" w:rsidR="00811F9F" w:rsidRDefault="00811F9F">
      <w:pPr>
        <w:pStyle w:val="separator1"/>
      </w:pPr>
    </w:p>
    <w:p w14:paraId="19046EF7" w14:textId="77777777" w:rsidR="00811F9F" w:rsidRDefault="00811F9F">
      <w:pPr>
        <w:pStyle w:val="separator1"/>
      </w:pPr>
    </w:p>
    <w:p w14:paraId="5A21C2EF" w14:textId="77777777" w:rsidR="00811F9F" w:rsidRDefault="00811F9F">
      <w:pPr>
        <w:pStyle w:val="separator1"/>
      </w:pPr>
    </w:p>
    <w:p w14:paraId="5C40366B" w14:textId="77777777" w:rsidR="00811F9F" w:rsidRDefault="00811F9F">
      <w:pPr>
        <w:pStyle w:val="separator1"/>
      </w:pPr>
    </w:p>
    <w:p w14:paraId="2674A0C8" w14:textId="77777777" w:rsidR="00811F9F" w:rsidRDefault="00CF6649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6348E070" w14:textId="77777777" w:rsidR="00811F9F" w:rsidRDefault="00811F9F">
      <w:pPr>
        <w:pStyle w:val="separator1"/>
      </w:pPr>
    </w:p>
    <w:p w14:paraId="7DD702F9" w14:textId="77777777" w:rsidR="00811F9F" w:rsidRDefault="00811F9F">
      <w:pPr>
        <w:pStyle w:val="separator1"/>
      </w:pPr>
    </w:p>
    <w:p w14:paraId="3C9A05F0" w14:textId="77777777" w:rsidR="00811F9F" w:rsidRDefault="00811F9F">
      <w:pPr>
        <w:pStyle w:val="separator1"/>
      </w:pPr>
    </w:p>
    <w:p w14:paraId="7BE2AF36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811F9F" w14:paraId="4B0C4C2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268A174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306BC4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471C12A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811F9F" w14:paraId="770B5FC1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D1B980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634B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E1732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811F9F" w14:paraId="742CCDDE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A655EFC" w14:textId="77777777" w:rsidR="00811F9F" w:rsidRDefault="00811F9F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DF9A45D" w14:textId="77777777" w:rsidR="00811F9F" w:rsidRDefault="00811F9F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23742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811F9F" w14:paraId="0F6780A0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5E2B096" w14:textId="77777777" w:rsidR="00811F9F" w:rsidRDefault="00811F9F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49D5CE9" w14:textId="77777777" w:rsidR="00811F9F" w:rsidRDefault="00811F9F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021834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811F9F" w14:paraId="3471DA85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BE25D0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BD4C1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حكومة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1C082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أخرى</w:t>
            </w:r>
          </w:p>
        </w:tc>
      </w:tr>
      <w:tr w:rsidR="00811F9F" w14:paraId="623E3109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ED9010D" w14:textId="77777777" w:rsidR="00811F9F" w:rsidRDefault="00811F9F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60A164E" w14:textId="77777777" w:rsidR="00811F9F" w:rsidRDefault="00811F9F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068C3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وزارات</w:t>
            </w:r>
          </w:p>
        </w:tc>
      </w:tr>
    </w:tbl>
    <w:p w14:paraId="06EC074E" w14:textId="77777777" w:rsidR="00811F9F" w:rsidRDefault="00811F9F">
      <w:pPr>
        <w:pStyle w:val="separator1"/>
      </w:pPr>
    </w:p>
    <w:p w14:paraId="27E0F76E" w14:textId="77777777" w:rsidR="00811F9F" w:rsidRDefault="00811F9F">
      <w:pPr>
        <w:pStyle w:val="separator1"/>
      </w:pPr>
    </w:p>
    <w:p w14:paraId="7C81045C" w14:textId="77777777" w:rsidR="00811F9F" w:rsidRDefault="00811F9F">
      <w:pPr>
        <w:pStyle w:val="separator1"/>
      </w:pPr>
    </w:p>
    <w:p w14:paraId="7C912F9C" w14:textId="77777777" w:rsidR="00811F9F" w:rsidRDefault="00811F9F">
      <w:pPr>
        <w:pStyle w:val="separator1"/>
      </w:pPr>
    </w:p>
    <w:p w14:paraId="68DC6CFB" w14:textId="77777777" w:rsidR="00811F9F" w:rsidRDefault="00CF6649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6B4DB604" w14:textId="77777777" w:rsidR="00811F9F" w:rsidRDefault="00811F9F">
      <w:pPr>
        <w:pStyle w:val="separator1"/>
      </w:pPr>
    </w:p>
    <w:p w14:paraId="1F4CB9AE" w14:textId="77777777" w:rsidR="00811F9F" w:rsidRDefault="00811F9F">
      <w:pPr>
        <w:pStyle w:val="separator1"/>
      </w:pPr>
    </w:p>
    <w:p w14:paraId="5D7C165C" w14:textId="77777777" w:rsidR="00811F9F" w:rsidRDefault="00811F9F">
      <w:pPr>
        <w:pStyle w:val="separator1"/>
      </w:pPr>
    </w:p>
    <w:p w14:paraId="7C72B291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811F9F" w14:paraId="380523A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395B23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E6A2E4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7EF89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414AB8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811F9F" w14:paraId="3C30B55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3472D7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26610B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0E65D304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735D0921" w14:textId="77777777" w:rsidR="00811F9F" w:rsidRDefault="00811F9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343E8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البوابة الالكترونية </w:t>
            </w:r>
            <w:r>
              <w:t xml:space="preserve">- </w:t>
            </w:r>
            <w:r>
              <w:rPr>
                <w:rFonts w:cs="Times New Roman"/>
              </w:rPr>
              <w:t>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4FD7E0" w14:textId="77777777" w:rsidR="00811F9F" w:rsidRDefault="005D43F3">
            <w:pPr>
              <w:pStyle w:val="greyBodyText"/>
            </w:pPr>
            <w:hyperlink r:id="rId12" w:history="1">
              <w:r w:rsidR="00CF6649">
                <w:t xml:space="preserve"> - </w:t>
              </w:r>
              <w:r w:rsidR="00CF6649">
                <w:rPr>
                  <w:rFonts w:cs="Times New Roman"/>
                </w:rPr>
                <w:t>الموقع الالكتروني</w:t>
              </w:r>
              <w:r w:rsidR="00CF6649">
                <w:t xml:space="preserve">: </w:t>
              </w:r>
              <w:r w:rsidR="00CF6649">
                <w:rPr>
                  <w:rtl w:val="0"/>
                </w:rPr>
                <w:t>http://ptp.mof.gov.jo/Client-Login.aspx</w:t>
              </w:r>
            </w:hyperlink>
          </w:p>
          <w:p w14:paraId="10197881" w14:textId="77777777" w:rsidR="00811F9F" w:rsidRDefault="00811F9F">
            <w:pPr>
              <w:pStyle w:val="greyBodyText"/>
            </w:pPr>
          </w:p>
        </w:tc>
      </w:tr>
      <w:tr w:rsidR="00811F9F" w14:paraId="19502E5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A8D711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4F7D91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57910E13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72D5C60B" w14:textId="77777777" w:rsidR="00811F9F" w:rsidRDefault="00811F9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1B775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تطبيق الهاتف الذكي</w:t>
            </w:r>
            <w:r>
              <w:t>-</w:t>
            </w:r>
            <w:r>
              <w:rPr>
                <w:rFonts w:cs="Times New Roman"/>
              </w:rPr>
              <w:t>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BE8C24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7 - ( 24 ) </w:t>
            </w:r>
          </w:p>
          <w:p w14:paraId="7F130FC0" w14:textId="77777777" w:rsidR="00811F9F" w:rsidRDefault="00811F9F">
            <w:pPr>
              <w:pStyle w:val="greyBodyText"/>
            </w:pPr>
          </w:p>
        </w:tc>
      </w:tr>
      <w:tr w:rsidR="00811F9F" w14:paraId="6B4A2CD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0D8CC1" w14:textId="77777777" w:rsidR="00811F9F" w:rsidRDefault="00CF6649">
            <w:pPr>
              <w:pStyle w:val="greyBodyText"/>
            </w:pPr>
            <w:r>
              <w:t>3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DD8BDA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7C4AE576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6051D3B4" w14:textId="77777777" w:rsidR="00811F9F" w:rsidRDefault="00811F9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3399B3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هاتف الدائرة </w:t>
            </w:r>
            <w:r>
              <w:t xml:space="preserve">-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9C44CA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7207CE46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30814BEA" w14:textId="77777777" w:rsidR="00811F9F" w:rsidRDefault="00811F9F">
            <w:pPr>
              <w:pStyle w:val="greyBodyText"/>
            </w:pPr>
          </w:p>
        </w:tc>
      </w:tr>
      <w:tr w:rsidR="00811F9F" w14:paraId="3C5B30A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A73655" w14:textId="77777777" w:rsidR="00811F9F" w:rsidRDefault="00CF6649">
            <w:pPr>
              <w:pStyle w:val="greyBodyText"/>
            </w:pPr>
            <w:r>
              <w:t>4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DC2908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0D1EDCB2" w14:textId="77777777" w:rsidR="00811F9F" w:rsidRDefault="00811F9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05426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مكتب خدمة الجمهور </w:t>
            </w:r>
            <w:r>
              <w:t xml:space="preserve">- 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D12391" w14:textId="77777777" w:rsidR="00811F9F" w:rsidRDefault="005D43F3">
            <w:pPr>
              <w:pStyle w:val="greyBodyText"/>
            </w:pPr>
            <w:hyperlink r:id="rId13" w:history="1">
              <w:r w:rsidR="00CF6649">
                <w:t xml:space="preserve"> - </w:t>
              </w:r>
              <w:r w:rsidR="00CF6649">
                <w:rPr>
                  <w:rFonts w:cs="Times New Roman"/>
                </w:rPr>
                <w:t>الموقع الالكتروني</w:t>
              </w:r>
              <w:r w:rsidR="00CF6649">
                <w:t xml:space="preserve">: </w:t>
              </w:r>
              <w:r w:rsidR="00CF6649">
                <w:rPr>
                  <w:rtl w:val="0"/>
                </w:rPr>
                <w:t>www.mola.gov.jo</w:t>
              </w:r>
            </w:hyperlink>
          </w:p>
          <w:p w14:paraId="5A4E235A" w14:textId="77777777" w:rsidR="00811F9F" w:rsidRDefault="005D43F3">
            <w:pPr>
              <w:pStyle w:val="greyBodyText"/>
            </w:pPr>
            <w:hyperlink w:anchor="LocalLink0" w:history="1">
              <w:r w:rsidR="00CF6649">
                <w:t xml:space="preserve"> - </w:t>
              </w:r>
              <w:r w:rsidR="00CF6649">
                <w:rPr>
                  <w:rFonts w:cs="Times New Roman"/>
                </w:rPr>
                <w:t xml:space="preserve">فاكس </w:t>
              </w:r>
              <w:r w:rsidR="00CF6649">
                <w:t>: +962-6-4640404</w:t>
              </w:r>
            </w:hyperlink>
          </w:p>
          <w:p w14:paraId="02AF1DF3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131C961F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4AB7E87F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0C5F3AB0" w14:textId="77777777" w:rsidR="00811F9F" w:rsidRDefault="00811F9F">
            <w:pPr>
              <w:pStyle w:val="greyBodyText"/>
            </w:pPr>
          </w:p>
        </w:tc>
      </w:tr>
      <w:tr w:rsidR="00811F9F" w14:paraId="255D46A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6651C9" w14:textId="77777777" w:rsidR="00811F9F" w:rsidRDefault="00CF6649">
            <w:pPr>
              <w:pStyle w:val="greyBodyText"/>
            </w:pPr>
            <w:r>
              <w:lastRenderedPageBreak/>
              <w:t>5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5C3AB4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الدفع</w:t>
            </w:r>
          </w:p>
          <w:p w14:paraId="7644C515" w14:textId="77777777" w:rsidR="00811F9F" w:rsidRDefault="00811F9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49B19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أي فواتيركم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2EA42D" w14:textId="77777777" w:rsidR="00811F9F" w:rsidRDefault="00811F9F">
            <w:pPr>
              <w:pStyle w:val="greyBodyText"/>
            </w:pPr>
          </w:p>
        </w:tc>
      </w:tr>
      <w:tr w:rsidR="00811F9F" w14:paraId="77215F7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6BB176" w14:textId="77777777" w:rsidR="00811F9F" w:rsidRDefault="00CF6649">
            <w:pPr>
              <w:pStyle w:val="greyBodyText"/>
            </w:pPr>
            <w:r>
              <w:t>6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83B1F7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134F301E" w14:textId="77777777" w:rsidR="00811F9F" w:rsidRDefault="00811F9F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F5AB3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البريد الالكتروني</w:t>
            </w:r>
            <w:r>
              <w:t>-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B63F49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60A6B958" w14:textId="77777777" w:rsidR="00811F9F" w:rsidRDefault="00811F9F">
            <w:pPr>
              <w:pStyle w:val="greyBodyText"/>
            </w:pPr>
          </w:p>
        </w:tc>
      </w:tr>
    </w:tbl>
    <w:p w14:paraId="5658A47C" w14:textId="77777777" w:rsidR="00811F9F" w:rsidRDefault="00811F9F">
      <w:pPr>
        <w:pStyle w:val="separator1"/>
      </w:pPr>
    </w:p>
    <w:p w14:paraId="21AB08E2" w14:textId="77777777" w:rsidR="00811F9F" w:rsidRDefault="00811F9F">
      <w:pPr>
        <w:pStyle w:val="separator1"/>
      </w:pPr>
    </w:p>
    <w:p w14:paraId="398085CB" w14:textId="77777777" w:rsidR="00811F9F" w:rsidRDefault="00811F9F">
      <w:pPr>
        <w:pStyle w:val="separator1"/>
      </w:pPr>
    </w:p>
    <w:p w14:paraId="12997F5C" w14:textId="77777777" w:rsidR="00811F9F" w:rsidRDefault="00811F9F">
      <w:pPr>
        <w:pStyle w:val="separator1"/>
      </w:pPr>
    </w:p>
    <w:p w14:paraId="25B7B242" w14:textId="77777777" w:rsidR="00811F9F" w:rsidRDefault="00CF6649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t>رسوم الخدمة</w:t>
      </w:r>
      <w:bookmarkEnd w:id="11"/>
      <w:bookmarkEnd w:id="12"/>
    </w:p>
    <w:p w14:paraId="133E4C8B" w14:textId="77777777" w:rsidR="00811F9F" w:rsidRDefault="00811F9F">
      <w:pPr>
        <w:pStyle w:val="separator1"/>
      </w:pPr>
    </w:p>
    <w:p w14:paraId="580B3DAC" w14:textId="77777777" w:rsidR="00811F9F" w:rsidRDefault="00811F9F">
      <w:pPr>
        <w:pStyle w:val="separator1"/>
      </w:pPr>
    </w:p>
    <w:p w14:paraId="4249CCC5" w14:textId="77777777" w:rsidR="00811F9F" w:rsidRDefault="00811F9F">
      <w:pPr>
        <w:pStyle w:val="separator1"/>
      </w:pPr>
    </w:p>
    <w:p w14:paraId="244180E1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811F9F" w14:paraId="0708011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FF9ED02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2066B8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B58C39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54104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017C3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811F9F" w14:paraId="75F857A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1E630F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CB2DE2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تقديم مكاني </w:t>
            </w:r>
            <w:r>
              <w:t xml:space="preserve">- </w:t>
            </w:r>
            <w:r>
              <w:rPr>
                <w:rFonts w:cs="Times New Roman"/>
              </w:rPr>
              <w:t>طلب تصاريح المقاولين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AC257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تقدم خدمة طلب تصاريح المقاولين مكانيا ضمن حدود البلدية المعنية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265BD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10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9EFD15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نقداً</w:t>
            </w:r>
          </w:p>
          <w:p w14:paraId="4D5FF9A0" w14:textId="77777777" w:rsidR="00811F9F" w:rsidRDefault="00811F9F">
            <w:pPr>
              <w:pStyle w:val="greyBodyText"/>
            </w:pPr>
          </w:p>
        </w:tc>
      </w:tr>
      <w:tr w:rsidR="00811F9F" w14:paraId="4E5F792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47640E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D6448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الكترونياً </w:t>
            </w:r>
            <w:r>
              <w:t>-</w:t>
            </w:r>
            <w:r>
              <w:rPr>
                <w:rFonts w:cs="Times New Roman"/>
              </w:rPr>
              <w:t>خدمة تصاريح المقاولين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0FC7E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تقدم خدمة </w:t>
            </w:r>
            <w:r>
              <w:t>"</w:t>
            </w:r>
            <w:r>
              <w:rPr>
                <w:rFonts w:cs="Times New Roman"/>
              </w:rPr>
              <w:t xml:space="preserve">إصدار تصريح المقاولين </w:t>
            </w:r>
            <w:r>
              <w:t xml:space="preserve">" </w:t>
            </w:r>
            <w:r>
              <w:rPr>
                <w:rFonts w:cs="Times New Roman"/>
              </w:rPr>
              <w:t xml:space="preserve">أو </w:t>
            </w:r>
            <w:r>
              <w:t>"</w:t>
            </w:r>
            <w:r>
              <w:rPr>
                <w:rFonts w:cs="Times New Roman"/>
              </w:rPr>
              <w:t>تعديل تصريح المقاولين</w:t>
            </w:r>
            <w:r>
              <w:t xml:space="preserve">" </w:t>
            </w:r>
            <w:r>
              <w:rPr>
                <w:rFonts w:cs="Times New Roman"/>
              </w:rPr>
              <w:t>الكترونيا من خلال البوابة الالكترونية أو تطبيق الهاتف الذكي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74F99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الرسوم والتأمينات</w:t>
            </w:r>
          </w:p>
        </w:tc>
        <w:tc>
          <w:tcPr>
            <w:tcW w:w="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2D987F7C" w14:textId="77777777" w:rsidR="00811F9F" w:rsidRDefault="00811F9F">
            <w:pPr>
              <w:pStyle w:val="greyBodyText"/>
            </w:pPr>
          </w:p>
        </w:tc>
      </w:tr>
    </w:tbl>
    <w:p w14:paraId="3FB7EDD1" w14:textId="77777777" w:rsidR="00811F9F" w:rsidRDefault="00811F9F">
      <w:pPr>
        <w:pStyle w:val="separator1"/>
      </w:pPr>
    </w:p>
    <w:p w14:paraId="0E2B2F30" w14:textId="77777777" w:rsidR="00811F9F" w:rsidRDefault="00811F9F">
      <w:pPr>
        <w:pStyle w:val="separator1"/>
      </w:pPr>
    </w:p>
    <w:p w14:paraId="29BE0A1F" w14:textId="77777777" w:rsidR="00811F9F" w:rsidRDefault="00811F9F">
      <w:pPr>
        <w:pStyle w:val="separator1"/>
      </w:pPr>
    </w:p>
    <w:p w14:paraId="7A971E40" w14:textId="77777777" w:rsidR="00811F9F" w:rsidRDefault="00811F9F">
      <w:pPr>
        <w:pStyle w:val="separator1"/>
      </w:pPr>
    </w:p>
    <w:p w14:paraId="12707909" w14:textId="77777777" w:rsidR="00811F9F" w:rsidRDefault="00811F9F">
      <w:pPr>
        <w:pStyle w:val="separator1"/>
        <w:rPr>
          <w:rFonts w:cs="Times New Roman"/>
        </w:rPr>
        <w:sectPr w:rsidR="00811F9F">
          <w:headerReference w:type="default" r:id="rId14"/>
          <w:pgSz w:w="11906" w:h="16838"/>
          <w:pgMar w:top="1701" w:right="1134" w:bottom="1701" w:left="1134" w:header="709" w:footer="709" w:gutter="0"/>
          <w:cols w:space="720"/>
        </w:sectPr>
      </w:pPr>
    </w:p>
    <w:p w14:paraId="7FE00470" w14:textId="77777777" w:rsidR="00811F9F" w:rsidRDefault="00811F9F">
      <w:pPr>
        <w:pStyle w:val="separator1"/>
      </w:pPr>
    </w:p>
    <w:p w14:paraId="50174967" w14:textId="77777777" w:rsidR="00811F9F" w:rsidRDefault="00811F9F">
      <w:pPr>
        <w:pStyle w:val="separator1"/>
      </w:pPr>
    </w:p>
    <w:p w14:paraId="2867D30E" w14:textId="77777777" w:rsidR="00811F9F" w:rsidRDefault="00811F9F">
      <w:pPr>
        <w:pStyle w:val="separator1"/>
      </w:pPr>
    </w:p>
    <w:p w14:paraId="3218835F" w14:textId="77777777" w:rsidR="00811F9F" w:rsidRDefault="00811F9F">
      <w:pPr>
        <w:pStyle w:val="separator1"/>
      </w:pPr>
    </w:p>
    <w:p w14:paraId="7174B1B2" w14:textId="77777777" w:rsidR="00811F9F" w:rsidRDefault="00CF6649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24D1DFDE" w14:textId="77777777" w:rsidR="00811F9F" w:rsidRDefault="00811F9F">
      <w:pPr>
        <w:pStyle w:val="separator1"/>
      </w:pPr>
    </w:p>
    <w:p w14:paraId="22861833" w14:textId="77777777" w:rsidR="00811F9F" w:rsidRDefault="00811F9F">
      <w:pPr>
        <w:pStyle w:val="separator1"/>
      </w:pPr>
    </w:p>
    <w:p w14:paraId="0D5B1A1F" w14:textId="77777777" w:rsidR="00811F9F" w:rsidRDefault="00811F9F">
      <w:pPr>
        <w:pStyle w:val="separator1"/>
      </w:pPr>
    </w:p>
    <w:p w14:paraId="7B05D693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04"/>
      </w:tblGrid>
      <w:tr w:rsidR="00811F9F" w14:paraId="428E595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A05B1E6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7869EF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</w:tr>
      <w:tr w:rsidR="00811F9F" w14:paraId="4B1CFD1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05CA4C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2EBD3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أن يكون مقاول مصنف من نقابة مقاولي الإنشاءات الأردنيين</w:t>
            </w:r>
          </w:p>
        </w:tc>
      </w:tr>
    </w:tbl>
    <w:p w14:paraId="3226DBD6" w14:textId="77777777" w:rsidR="00811F9F" w:rsidRDefault="00811F9F">
      <w:pPr>
        <w:pStyle w:val="separator1"/>
      </w:pPr>
    </w:p>
    <w:p w14:paraId="17CC7138" w14:textId="77777777" w:rsidR="00811F9F" w:rsidRDefault="00811F9F">
      <w:pPr>
        <w:pStyle w:val="separator1"/>
      </w:pPr>
    </w:p>
    <w:p w14:paraId="192027F8" w14:textId="77777777" w:rsidR="00811F9F" w:rsidRDefault="00811F9F">
      <w:pPr>
        <w:pStyle w:val="separator1"/>
      </w:pPr>
    </w:p>
    <w:p w14:paraId="01AA1889" w14:textId="77777777" w:rsidR="00811F9F" w:rsidRDefault="00811F9F">
      <w:pPr>
        <w:pStyle w:val="separator1"/>
      </w:pPr>
    </w:p>
    <w:p w14:paraId="757BDF29" w14:textId="77777777" w:rsidR="00811F9F" w:rsidRDefault="00CF6649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2C2D2C38" w14:textId="77777777" w:rsidR="00811F9F" w:rsidRDefault="00811F9F">
      <w:pPr>
        <w:pStyle w:val="separator1"/>
      </w:pPr>
    </w:p>
    <w:p w14:paraId="5C063D2E" w14:textId="77777777" w:rsidR="00811F9F" w:rsidRDefault="00811F9F">
      <w:pPr>
        <w:pStyle w:val="separator1"/>
      </w:pPr>
    </w:p>
    <w:p w14:paraId="7665E992" w14:textId="77777777" w:rsidR="00811F9F" w:rsidRDefault="00811F9F">
      <w:pPr>
        <w:pStyle w:val="separator1"/>
      </w:pPr>
    </w:p>
    <w:p w14:paraId="3EBE7A67" w14:textId="77777777" w:rsidR="00811F9F" w:rsidRDefault="00811F9F">
      <w:pPr>
        <w:pStyle w:val="separator1"/>
      </w:pPr>
    </w:p>
    <w:p w14:paraId="2C6A9EB5" w14:textId="77777777" w:rsidR="00811F9F" w:rsidRDefault="00811F9F">
      <w:pPr>
        <w:pStyle w:val="separator1"/>
      </w:pPr>
    </w:p>
    <w:p w14:paraId="11573EB4" w14:textId="77777777" w:rsidR="00811F9F" w:rsidRDefault="00811F9F">
      <w:pPr>
        <w:pStyle w:val="separator1"/>
      </w:pPr>
    </w:p>
    <w:p w14:paraId="5B0D34AA" w14:textId="77777777" w:rsidR="00811F9F" w:rsidRDefault="00CF6649">
      <w:pPr>
        <w:pStyle w:val="GreanTitle"/>
      </w:pPr>
      <w:r>
        <w:rPr>
          <w:rFonts w:cs="Times New Roman"/>
        </w:rPr>
        <w:t>الوثائق المشتركة</w:t>
      </w:r>
    </w:p>
    <w:p w14:paraId="24AA3D38" w14:textId="77777777" w:rsidR="00811F9F" w:rsidRDefault="00811F9F">
      <w:pPr>
        <w:pStyle w:val="separator1"/>
      </w:pPr>
    </w:p>
    <w:p w14:paraId="31FB508E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811F9F" w14:paraId="5C3AC8A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14E2ECE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F6658C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4695A4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8B963C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35D183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B370F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101C6F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811F9F" w14:paraId="4A7AA7D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3056C1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7D0AC6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أعمال</w:t>
            </w:r>
          </w:p>
          <w:p w14:paraId="33130D8C" w14:textId="77777777" w:rsidR="00811F9F" w:rsidRDefault="00CF6649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حكومة</w:t>
            </w:r>
          </w:p>
          <w:p w14:paraId="7CFB6F80" w14:textId="77777777" w:rsidR="00811F9F" w:rsidRDefault="00811F9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F171D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طلب التنسيق وكتاب إحالة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A8438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مرفق ممسوح ضوئيا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34764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وثيقة تتضمن طلب التنسيق وكتاب إحالة من الشركة المعنية لغايات الحفر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A9630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4894A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الشركة المعنية </w:t>
            </w:r>
          </w:p>
        </w:tc>
      </w:tr>
      <w:tr w:rsidR="00811F9F" w14:paraId="202A0BE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8614FC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8DFE9A0" w14:textId="77777777" w:rsidR="00811F9F" w:rsidRDefault="00811F9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12966A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مخطط هندسي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211A93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0570D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مخطط سير الحفرية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C6B01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من مكتب هندسي معتمد لنقابة المهندسين الأردنيين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5F115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مكتب هندسي معتمد</w:t>
            </w:r>
          </w:p>
        </w:tc>
      </w:tr>
      <w:tr w:rsidR="00811F9F" w14:paraId="00447A8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178526" w14:textId="77777777" w:rsidR="00811F9F" w:rsidRDefault="00CF6649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95BA952" w14:textId="77777777" w:rsidR="00811F9F" w:rsidRDefault="00811F9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7B7034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تصنيف المقاول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8C4452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25D7E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وثيقة تثبت أن المقاول مصنف لدى نقابة المقاولين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D98CA4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F55ED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نقابة مقاولي الإنشاءات الأردنيين</w:t>
            </w:r>
          </w:p>
        </w:tc>
      </w:tr>
    </w:tbl>
    <w:p w14:paraId="5E1E7D9D" w14:textId="77777777" w:rsidR="00811F9F" w:rsidRDefault="00811F9F">
      <w:pPr>
        <w:pStyle w:val="separator1"/>
      </w:pPr>
    </w:p>
    <w:p w14:paraId="52C5DCAF" w14:textId="77777777" w:rsidR="00811F9F" w:rsidRDefault="00811F9F">
      <w:pPr>
        <w:pStyle w:val="separator1"/>
      </w:pPr>
    </w:p>
    <w:p w14:paraId="0BAFF5FA" w14:textId="77777777" w:rsidR="00811F9F" w:rsidRDefault="00811F9F">
      <w:pPr>
        <w:pStyle w:val="separator1"/>
      </w:pPr>
    </w:p>
    <w:p w14:paraId="787C2779" w14:textId="77777777" w:rsidR="00811F9F" w:rsidRDefault="00811F9F">
      <w:pPr>
        <w:pStyle w:val="separator1"/>
      </w:pPr>
    </w:p>
    <w:p w14:paraId="4E033AE0" w14:textId="77777777" w:rsidR="00811F9F" w:rsidRDefault="00CF6649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6CF68F32" w14:textId="77777777" w:rsidR="00811F9F" w:rsidRDefault="00811F9F">
      <w:pPr>
        <w:pStyle w:val="separator1"/>
      </w:pPr>
    </w:p>
    <w:p w14:paraId="49E0599D" w14:textId="77777777" w:rsidR="00811F9F" w:rsidRDefault="00811F9F">
      <w:pPr>
        <w:pStyle w:val="separator1"/>
      </w:pPr>
    </w:p>
    <w:p w14:paraId="3EDABDF8" w14:textId="77777777" w:rsidR="00811F9F" w:rsidRDefault="00811F9F">
      <w:pPr>
        <w:pStyle w:val="separator1"/>
      </w:pPr>
    </w:p>
    <w:p w14:paraId="68B69614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811F9F" w14:paraId="211D187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A865F1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A5B9EE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7EAC66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4CB0F4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D15DBC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A9E2C7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811F9F" w14:paraId="4F5E3A4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406678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A7F03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تصريح المقاولين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B8750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6E8D13" w14:textId="77777777" w:rsidR="00811F9F" w:rsidRDefault="00811F9F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26CB6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54E19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حسب المشروع</w:t>
            </w:r>
          </w:p>
        </w:tc>
      </w:tr>
      <w:tr w:rsidR="00811F9F" w14:paraId="5C06DE3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EEEEB7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48C76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تصريح المقاولين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16D46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الكتروني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DF0AF2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تصريح يشمل رمزا مرجعيا يضمن صحة التصريح بالإضافة الى وجود رمز الاستجابة السريعة </w:t>
            </w:r>
            <w:r>
              <w:t xml:space="preserve">( </w:t>
            </w:r>
            <w:r>
              <w:rPr>
                <w:rtl w:val="0"/>
              </w:rPr>
              <w:t>QR code</w:t>
            </w:r>
            <w:r>
              <w:t xml:space="preserve"> ) </w:t>
            </w:r>
            <w:r>
              <w:rPr>
                <w:rFonts w:cs="Times New Roman"/>
              </w:rPr>
              <w:t>الذي يسرع عملية التحري والتأكد من صحة التصريح من قبل البلديات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B3C14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099E34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حسب المشروع</w:t>
            </w:r>
          </w:p>
        </w:tc>
      </w:tr>
    </w:tbl>
    <w:p w14:paraId="0E88066E" w14:textId="77777777" w:rsidR="00811F9F" w:rsidRDefault="00811F9F">
      <w:pPr>
        <w:pStyle w:val="separator1"/>
      </w:pPr>
    </w:p>
    <w:p w14:paraId="136B55A6" w14:textId="77777777" w:rsidR="00811F9F" w:rsidRDefault="00811F9F">
      <w:pPr>
        <w:pStyle w:val="separator1"/>
      </w:pPr>
    </w:p>
    <w:p w14:paraId="17C170D0" w14:textId="77777777" w:rsidR="00811F9F" w:rsidRDefault="00811F9F">
      <w:pPr>
        <w:pStyle w:val="separator1"/>
      </w:pPr>
    </w:p>
    <w:p w14:paraId="7311952E" w14:textId="77777777" w:rsidR="00811F9F" w:rsidRDefault="00811F9F">
      <w:pPr>
        <w:pStyle w:val="separator1"/>
      </w:pPr>
    </w:p>
    <w:p w14:paraId="0494F9B4" w14:textId="77777777" w:rsidR="00811F9F" w:rsidRDefault="00CF6649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623C28C2" w14:textId="77777777" w:rsidR="00811F9F" w:rsidRDefault="00811F9F">
      <w:pPr>
        <w:pStyle w:val="separator1"/>
      </w:pPr>
    </w:p>
    <w:p w14:paraId="38F4876C" w14:textId="77777777" w:rsidR="00811F9F" w:rsidRDefault="00811F9F">
      <w:pPr>
        <w:pStyle w:val="separator1"/>
      </w:pPr>
    </w:p>
    <w:p w14:paraId="17FC181F" w14:textId="77777777" w:rsidR="00811F9F" w:rsidRDefault="00811F9F">
      <w:pPr>
        <w:pStyle w:val="separator1"/>
      </w:pPr>
    </w:p>
    <w:p w14:paraId="3D362797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60"/>
        <w:gridCol w:w="4844"/>
      </w:tblGrid>
      <w:tr w:rsidR="00811F9F" w14:paraId="6DF49B8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199ACE3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F8A62E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اسم الجهة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B01C522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اسم الخدمة المرتبطة</w:t>
            </w:r>
          </w:p>
        </w:tc>
      </w:tr>
      <w:tr w:rsidR="00811F9F" w14:paraId="34D3F58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FFF671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9E29E4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الدوائر الحكومية المعنية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B9C554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الموافقات</w:t>
            </w:r>
          </w:p>
        </w:tc>
      </w:tr>
    </w:tbl>
    <w:p w14:paraId="427EA62A" w14:textId="77777777" w:rsidR="00811F9F" w:rsidRDefault="00811F9F">
      <w:pPr>
        <w:pStyle w:val="separator1"/>
      </w:pPr>
    </w:p>
    <w:p w14:paraId="0FB9719A" w14:textId="77777777" w:rsidR="00811F9F" w:rsidRDefault="00811F9F">
      <w:pPr>
        <w:pStyle w:val="separator1"/>
      </w:pPr>
    </w:p>
    <w:p w14:paraId="5847DA57" w14:textId="77777777" w:rsidR="00811F9F" w:rsidRDefault="00811F9F">
      <w:pPr>
        <w:pStyle w:val="separator1"/>
      </w:pPr>
    </w:p>
    <w:p w14:paraId="57901AB0" w14:textId="77777777" w:rsidR="00811F9F" w:rsidRDefault="00811F9F">
      <w:pPr>
        <w:pStyle w:val="separator1"/>
      </w:pPr>
    </w:p>
    <w:p w14:paraId="4E5CBF08" w14:textId="77777777" w:rsidR="00811F9F" w:rsidRDefault="00CF6649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571981BA" w14:textId="77777777" w:rsidR="00811F9F" w:rsidRDefault="00811F9F">
      <w:pPr>
        <w:pStyle w:val="separator1"/>
      </w:pPr>
    </w:p>
    <w:p w14:paraId="0892A506" w14:textId="77777777" w:rsidR="00811F9F" w:rsidRDefault="00811F9F">
      <w:pPr>
        <w:pStyle w:val="separator1"/>
      </w:pPr>
    </w:p>
    <w:p w14:paraId="7CD19298" w14:textId="77777777" w:rsidR="00811F9F" w:rsidRDefault="00811F9F">
      <w:pPr>
        <w:pStyle w:val="separator1"/>
      </w:pPr>
    </w:p>
    <w:p w14:paraId="0EF1D2FF" w14:textId="77777777" w:rsidR="00811F9F" w:rsidRDefault="00811F9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811F9F" w14:paraId="00A96661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E384B3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7DC9471D" w14:textId="77777777" w:rsidR="00811F9F" w:rsidRDefault="00811F9F">
      <w:pPr>
        <w:pStyle w:val="separator1"/>
      </w:pPr>
    </w:p>
    <w:p w14:paraId="2DBA265D" w14:textId="77777777" w:rsidR="00811F9F" w:rsidRDefault="00811F9F">
      <w:pPr>
        <w:pStyle w:val="separator1"/>
      </w:pPr>
    </w:p>
    <w:p w14:paraId="595E8258" w14:textId="77777777" w:rsidR="00811F9F" w:rsidRDefault="00811F9F">
      <w:pPr>
        <w:pStyle w:val="separator1"/>
      </w:pPr>
    </w:p>
    <w:p w14:paraId="19BB4B87" w14:textId="77777777" w:rsidR="00811F9F" w:rsidRDefault="00811F9F">
      <w:pPr>
        <w:pStyle w:val="separator1"/>
      </w:pPr>
    </w:p>
    <w:p w14:paraId="414D408D" w14:textId="77777777" w:rsidR="00811F9F" w:rsidRDefault="00CF6649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4BB23824" w14:textId="77777777" w:rsidR="00811F9F" w:rsidRDefault="00811F9F">
      <w:pPr>
        <w:pStyle w:val="separator1"/>
      </w:pPr>
    </w:p>
    <w:p w14:paraId="0F208B88" w14:textId="77777777" w:rsidR="00811F9F" w:rsidRDefault="00811F9F">
      <w:pPr>
        <w:pStyle w:val="separator1"/>
      </w:pPr>
    </w:p>
    <w:p w14:paraId="6E959AB3" w14:textId="77777777" w:rsidR="00811F9F" w:rsidRDefault="00811F9F">
      <w:pPr>
        <w:pStyle w:val="separator1"/>
      </w:pPr>
    </w:p>
    <w:p w14:paraId="7C5CAB00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811F9F" w14:paraId="374DA5F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192773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20B116A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DA7D08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9F857D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811F9F" w14:paraId="2C966F7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E41785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6724A8" w14:textId="77777777" w:rsidR="00811F9F" w:rsidRDefault="00CF6649">
            <w:pPr>
              <w:pStyle w:val="greyBodyText"/>
            </w:pPr>
            <w:r>
              <w:t>2016/8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F6049F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نظام الطرق والأرصفة وتعديلاتة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1BF518" w14:textId="77777777" w:rsidR="00811F9F" w:rsidRDefault="00CF6649">
            <w:pPr>
              <w:pStyle w:val="greyBodyText"/>
            </w:pPr>
            <w:r>
              <w:t>2016</w:t>
            </w:r>
          </w:p>
        </w:tc>
      </w:tr>
    </w:tbl>
    <w:p w14:paraId="223DEDBC" w14:textId="77777777" w:rsidR="00811F9F" w:rsidRDefault="00811F9F">
      <w:pPr>
        <w:pStyle w:val="separator1"/>
      </w:pPr>
    </w:p>
    <w:p w14:paraId="3CD61B2A" w14:textId="77777777" w:rsidR="00811F9F" w:rsidRDefault="00811F9F">
      <w:pPr>
        <w:pStyle w:val="separator1"/>
      </w:pPr>
    </w:p>
    <w:p w14:paraId="7CDCFA3D" w14:textId="77777777" w:rsidR="00811F9F" w:rsidRDefault="00811F9F">
      <w:pPr>
        <w:pStyle w:val="separator1"/>
      </w:pPr>
    </w:p>
    <w:p w14:paraId="4478EA26" w14:textId="77777777" w:rsidR="00811F9F" w:rsidRDefault="00811F9F">
      <w:pPr>
        <w:pStyle w:val="separator1"/>
      </w:pPr>
    </w:p>
    <w:p w14:paraId="6DBB9489" w14:textId="77777777" w:rsidR="00811F9F" w:rsidRDefault="00811F9F">
      <w:pPr>
        <w:pStyle w:val="separator1"/>
        <w:rPr>
          <w:rFonts w:cs="Times New Roman"/>
        </w:rPr>
        <w:sectPr w:rsidR="00811F9F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503E38B7" w14:textId="77777777" w:rsidR="00811F9F" w:rsidRDefault="00CF6649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lastRenderedPageBreak/>
        <w:t>اجراءات الحصول على الخدمة</w:t>
      </w:r>
      <w:bookmarkEnd w:id="25"/>
      <w:bookmarkEnd w:id="26"/>
    </w:p>
    <w:p w14:paraId="7E12A283" w14:textId="77777777" w:rsidR="00811F9F" w:rsidRDefault="00811F9F">
      <w:pPr>
        <w:pStyle w:val="separator1"/>
      </w:pPr>
    </w:p>
    <w:p w14:paraId="2BF17A38" w14:textId="77777777" w:rsidR="00811F9F" w:rsidRDefault="00811F9F">
      <w:pPr>
        <w:pStyle w:val="separator1"/>
      </w:pPr>
    </w:p>
    <w:p w14:paraId="69EA8F48" w14:textId="77777777" w:rsidR="00811F9F" w:rsidRDefault="00811F9F">
      <w:pPr>
        <w:pStyle w:val="separator1"/>
      </w:pPr>
    </w:p>
    <w:p w14:paraId="6687AE4C" w14:textId="77777777" w:rsidR="00811F9F" w:rsidRDefault="00811F9F">
      <w:pPr>
        <w:pStyle w:val="separator1"/>
      </w:pPr>
    </w:p>
    <w:p w14:paraId="7E367E16" w14:textId="77777777" w:rsidR="00811F9F" w:rsidRDefault="00811F9F">
      <w:pPr>
        <w:pStyle w:val="separator1"/>
      </w:pPr>
    </w:p>
    <w:p w14:paraId="0B900217" w14:textId="77777777" w:rsidR="00811F9F" w:rsidRDefault="00811F9F">
      <w:pPr>
        <w:pStyle w:val="separator1"/>
      </w:pPr>
    </w:p>
    <w:p w14:paraId="2EACD5A4" w14:textId="77777777" w:rsidR="00811F9F" w:rsidRDefault="00CF6649">
      <w:pPr>
        <w:pStyle w:val="GreanTitle"/>
      </w:pPr>
      <w:r>
        <w:rPr>
          <w:rFonts w:cs="Times New Roman"/>
        </w:rPr>
        <w:t xml:space="preserve">تقديم مكاني </w:t>
      </w:r>
      <w:r>
        <w:t xml:space="preserve">- </w:t>
      </w:r>
      <w:r>
        <w:rPr>
          <w:rFonts w:cs="Times New Roman"/>
        </w:rPr>
        <w:t>طلب تصاريح المقاولين</w:t>
      </w:r>
    </w:p>
    <w:p w14:paraId="378CD1A4" w14:textId="77777777" w:rsidR="00811F9F" w:rsidRDefault="00811F9F">
      <w:pPr>
        <w:pStyle w:val="separator1"/>
      </w:pPr>
    </w:p>
    <w:p w14:paraId="30534AFC" w14:textId="77777777" w:rsidR="00811F9F" w:rsidRDefault="00811F9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811F9F" w14:paraId="21335469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706730" w14:textId="77777777" w:rsidR="00811F9F" w:rsidRDefault="00CF6649">
            <w:pPr>
              <w:pStyle w:val="greycelltxt2"/>
            </w:pPr>
            <w:r>
              <w:rPr>
                <w:rFonts w:cs="Times New Roman"/>
              </w:rPr>
              <w:t>تقدم خدمة طلب تصاريح المقاولين مكانيا ضمن حدود البلدية المعنية</w:t>
            </w:r>
          </w:p>
        </w:tc>
      </w:tr>
    </w:tbl>
    <w:p w14:paraId="493A0DEB" w14:textId="77777777" w:rsidR="00811F9F" w:rsidRDefault="00811F9F">
      <w:pPr>
        <w:pStyle w:val="separator1"/>
      </w:pPr>
    </w:p>
    <w:p w14:paraId="5334DF0A" w14:textId="77777777" w:rsidR="00811F9F" w:rsidRDefault="00811F9F">
      <w:pPr>
        <w:pStyle w:val="separator1"/>
      </w:pPr>
    </w:p>
    <w:p w14:paraId="2E5D6756" w14:textId="77777777" w:rsidR="00811F9F" w:rsidRDefault="00811F9F">
      <w:pPr>
        <w:pStyle w:val="separator1"/>
      </w:pPr>
    </w:p>
    <w:p w14:paraId="50522CE0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811F9F" w14:paraId="6F7B790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B90770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32FF5D" w14:textId="77777777" w:rsidR="00811F9F" w:rsidRDefault="00CF6649">
            <w:pPr>
              <w:pStyle w:val="greyBodyText"/>
            </w:pPr>
            <w:r>
              <w:t xml:space="preserve">15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6EE03267" w14:textId="77777777" w:rsidR="00811F9F" w:rsidRDefault="00811F9F">
      <w:pPr>
        <w:pStyle w:val="separator1"/>
      </w:pPr>
    </w:p>
    <w:p w14:paraId="29FA804C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811F9F" w14:paraId="1AFF315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18A639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EAD9E8A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5A7F91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80AA81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BDE521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811F9F" w14:paraId="68072C3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1598DF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9685E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تقديم استدعاء و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9C593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تقديم استدعاء لطلب تصريح المقاولين وإرفاق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1792CF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استدعاء طلب تصريح المقاولين و الوثائق المطلوبة</w:t>
            </w:r>
          </w:p>
          <w:p w14:paraId="0767E465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B1BE53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الوثائق</w:t>
            </w:r>
          </w:p>
          <w:p w14:paraId="38DF4281" w14:textId="77777777" w:rsidR="00811F9F" w:rsidRDefault="00811F9F">
            <w:pPr>
              <w:pStyle w:val="greyBodyText"/>
            </w:pPr>
          </w:p>
        </w:tc>
      </w:tr>
      <w:tr w:rsidR="00811F9F" w14:paraId="33B3194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386CFB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B9D71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استلام موعد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7C60A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استلام موعد الكشف الحسي و الإتفاق على الموعد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948011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مكالمة هاتفية</w:t>
            </w:r>
          </w:p>
          <w:p w14:paraId="1701FC1F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31F320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1148DF81" w14:textId="77777777" w:rsidR="00811F9F" w:rsidRDefault="00811F9F">
            <w:pPr>
              <w:pStyle w:val="greyBodyText"/>
            </w:pPr>
          </w:p>
        </w:tc>
      </w:tr>
      <w:tr w:rsidR="00811F9F" w14:paraId="67A0F15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DD8238" w14:textId="77777777" w:rsidR="00811F9F" w:rsidRDefault="00CF6649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D99ED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AFB21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حضور الكشف الفعلي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4FEC3A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موعد الكشف الحسي</w:t>
            </w:r>
          </w:p>
          <w:p w14:paraId="0B265F0A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18C0BF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02A74F7C" w14:textId="77777777" w:rsidR="00811F9F" w:rsidRDefault="00811F9F">
            <w:pPr>
              <w:pStyle w:val="greyBodyText"/>
            </w:pPr>
          </w:p>
        </w:tc>
      </w:tr>
      <w:tr w:rsidR="00811F9F" w14:paraId="378248C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5726F2" w14:textId="77777777" w:rsidR="00811F9F" w:rsidRDefault="00CF6649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7DCCF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كتابة كفالة بإعادة الأوضاع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2CB1EF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تقديم كفالة بإعادة الأوضاع لما كانت عليه للبلدية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B32358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كفالة بإعادة الأوضاع لما كانت عليه</w:t>
            </w:r>
          </w:p>
          <w:p w14:paraId="7F5FDB2E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68696D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إصدار تصريح للمقاولين</w:t>
            </w:r>
          </w:p>
          <w:p w14:paraId="0FA13BDD" w14:textId="77777777" w:rsidR="00811F9F" w:rsidRDefault="00811F9F">
            <w:pPr>
              <w:pStyle w:val="greyBodyText"/>
            </w:pPr>
          </w:p>
        </w:tc>
      </w:tr>
      <w:tr w:rsidR="00811F9F" w14:paraId="0D39136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2EDCAD" w14:textId="77777777" w:rsidR="00811F9F" w:rsidRDefault="00CF6649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D49F4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استلام تصريح المقاولين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EF5D1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استلام تصريح المقاولين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D3A761" w14:textId="77777777" w:rsidR="00811F9F" w:rsidRDefault="00CF6649">
            <w:pPr>
              <w:pStyle w:val="greyBodyText"/>
            </w:pPr>
            <w:r>
              <w:t xml:space="preserve">- </w:t>
            </w:r>
          </w:p>
          <w:p w14:paraId="32C91486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251BD0" w14:textId="77777777" w:rsidR="00811F9F" w:rsidRDefault="00CF6649">
            <w:pPr>
              <w:pStyle w:val="greyBodyText"/>
            </w:pPr>
            <w:r>
              <w:t xml:space="preserve">- </w:t>
            </w:r>
          </w:p>
          <w:p w14:paraId="15A8F12D" w14:textId="77777777" w:rsidR="00811F9F" w:rsidRDefault="00811F9F">
            <w:pPr>
              <w:pStyle w:val="greyBodyText"/>
            </w:pPr>
          </w:p>
        </w:tc>
      </w:tr>
    </w:tbl>
    <w:p w14:paraId="61AB32C2" w14:textId="77777777" w:rsidR="00811F9F" w:rsidRDefault="00811F9F">
      <w:pPr>
        <w:pStyle w:val="separator1"/>
      </w:pPr>
    </w:p>
    <w:p w14:paraId="7FC72778" w14:textId="77777777" w:rsidR="00811F9F" w:rsidRDefault="00811F9F">
      <w:pPr>
        <w:pStyle w:val="separator1"/>
      </w:pPr>
    </w:p>
    <w:p w14:paraId="1642357C" w14:textId="77777777" w:rsidR="00811F9F" w:rsidRDefault="00811F9F">
      <w:pPr>
        <w:pStyle w:val="separator1"/>
      </w:pPr>
    </w:p>
    <w:p w14:paraId="050A9883" w14:textId="77777777" w:rsidR="00811F9F" w:rsidRDefault="00811F9F">
      <w:pPr>
        <w:pStyle w:val="separator1"/>
      </w:pPr>
    </w:p>
    <w:p w14:paraId="0289917E" w14:textId="77777777" w:rsidR="00811F9F" w:rsidRDefault="00CF6649">
      <w:pPr>
        <w:pStyle w:val="GreanTitle"/>
      </w:pPr>
      <w:r>
        <w:rPr>
          <w:rFonts w:cs="Times New Roman"/>
        </w:rPr>
        <w:t xml:space="preserve">الكترونياً </w:t>
      </w:r>
      <w:r>
        <w:t>-</w:t>
      </w:r>
      <w:r>
        <w:rPr>
          <w:rFonts w:cs="Times New Roman"/>
        </w:rPr>
        <w:t>خدمة تصاريح المقاولين</w:t>
      </w:r>
    </w:p>
    <w:p w14:paraId="729F2F37" w14:textId="77777777" w:rsidR="00811F9F" w:rsidRDefault="00811F9F">
      <w:pPr>
        <w:pStyle w:val="separator1"/>
      </w:pPr>
    </w:p>
    <w:p w14:paraId="5FE343C5" w14:textId="77777777" w:rsidR="00811F9F" w:rsidRDefault="00811F9F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811F9F" w14:paraId="57894B84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ABD7FA" w14:textId="77777777" w:rsidR="00811F9F" w:rsidRDefault="00CF6649">
            <w:pPr>
              <w:pStyle w:val="greycelltxt2"/>
            </w:pPr>
            <w:r>
              <w:rPr>
                <w:rFonts w:cs="Times New Roman"/>
              </w:rPr>
              <w:t xml:space="preserve">تقدم خدمة </w:t>
            </w:r>
            <w:r>
              <w:t>"</w:t>
            </w:r>
            <w:r>
              <w:rPr>
                <w:rFonts w:cs="Times New Roman"/>
              </w:rPr>
              <w:t xml:space="preserve">إصدار تصريح المقاولين </w:t>
            </w:r>
            <w:r>
              <w:t xml:space="preserve">" </w:t>
            </w:r>
            <w:r>
              <w:rPr>
                <w:rFonts w:cs="Times New Roman"/>
              </w:rPr>
              <w:t xml:space="preserve">أو </w:t>
            </w:r>
            <w:r>
              <w:t>"</w:t>
            </w:r>
            <w:r>
              <w:rPr>
                <w:rFonts w:cs="Times New Roman"/>
              </w:rPr>
              <w:t>تعديل تصريح المقاولين</w:t>
            </w:r>
            <w:r>
              <w:t xml:space="preserve">" </w:t>
            </w:r>
            <w:r>
              <w:rPr>
                <w:rFonts w:cs="Times New Roman"/>
              </w:rPr>
              <w:t>الكترونيا من خلال البوابة الالكترونية أو تطبيق الهاتف الذكي</w:t>
            </w:r>
          </w:p>
        </w:tc>
      </w:tr>
    </w:tbl>
    <w:p w14:paraId="4922DB8C" w14:textId="77777777" w:rsidR="00811F9F" w:rsidRDefault="00811F9F">
      <w:pPr>
        <w:pStyle w:val="separator1"/>
      </w:pPr>
    </w:p>
    <w:p w14:paraId="594D6678" w14:textId="77777777" w:rsidR="00811F9F" w:rsidRDefault="00811F9F">
      <w:pPr>
        <w:pStyle w:val="separator1"/>
      </w:pPr>
    </w:p>
    <w:p w14:paraId="0960F6EB" w14:textId="77777777" w:rsidR="00811F9F" w:rsidRDefault="00811F9F">
      <w:pPr>
        <w:pStyle w:val="separator1"/>
      </w:pPr>
    </w:p>
    <w:p w14:paraId="67ED495F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811F9F" w14:paraId="0CAA614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5249D9A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BED97D" w14:textId="77777777" w:rsidR="00811F9F" w:rsidRDefault="00CF6649">
            <w:pPr>
              <w:pStyle w:val="greyBodyText"/>
            </w:pPr>
            <w:r>
              <w:t xml:space="preserve">15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7F61FA70" w14:textId="77777777" w:rsidR="00811F9F" w:rsidRDefault="00811F9F">
      <w:pPr>
        <w:pStyle w:val="separator1"/>
      </w:pPr>
    </w:p>
    <w:p w14:paraId="6CD1963E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811F9F" w14:paraId="4298F93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7DB698" w14:textId="77777777" w:rsidR="00811F9F" w:rsidRDefault="00CF6649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4D2B89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3013F3F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1E4100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48BD7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811F9F" w14:paraId="7D150EC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9D5FF1" w14:textId="77777777" w:rsidR="00811F9F" w:rsidRDefault="00CF6649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76536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الدخول إلى النظام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6B6341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يقوم متلقي الخدمة بتسجيل الدخول على حسابه الذي تم انشاءه سابقاً واختيار الخدمة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CB6DBF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اسم المستخدم وكلمة المرور</w:t>
            </w:r>
          </w:p>
          <w:p w14:paraId="083E1244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4F7CAD" w14:textId="77777777" w:rsidR="00811F9F" w:rsidRDefault="00CF6649">
            <w:pPr>
              <w:pStyle w:val="greyBodyText"/>
            </w:pPr>
            <w:r>
              <w:t xml:space="preserve">- </w:t>
            </w:r>
          </w:p>
          <w:p w14:paraId="146EE35C" w14:textId="77777777" w:rsidR="00811F9F" w:rsidRDefault="00811F9F">
            <w:pPr>
              <w:pStyle w:val="greyBodyText"/>
            </w:pPr>
          </w:p>
        </w:tc>
      </w:tr>
      <w:tr w:rsidR="00811F9F" w14:paraId="105339A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E581CD" w14:textId="77777777" w:rsidR="00811F9F" w:rsidRDefault="00CF6649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B1594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تعبئة البيانات وارفاق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BB07C2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يتم تعبئة حقول شاشة الطلب وارفاق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2566D4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الوثائق المرفقة</w:t>
            </w:r>
          </w:p>
          <w:p w14:paraId="43E6CC8D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420888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استرجاع البيانات من النظام</w:t>
            </w:r>
          </w:p>
          <w:p w14:paraId="684DEB92" w14:textId="77777777" w:rsidR="00811F9F" w:rsidRDefault="00811F9F">
            <w:pPr>
              <w:pStyle w:val="greyBodyText"/>
            </w:pPr>
          </w:p>
        </w:tc>
      </w:tr>
      <w:tr w:rsidR="00811F9F" w14:paraId="6B85CD6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D76793" w14:textId="77777777" w:rsidR="00811F9F" w:rsidRDefault="00CF6649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AD5D2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استلام اشعار بموعد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DC5AF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في حال قرار المدير الكشف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9AAAD8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رسالة نصية أو بريد الكتروني</w:t>
            </w:r>
          </w:p>
          <w:p w14:paraId="2298F6B7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3D8094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 xml:space="preserve">اجراءات تحديد موعد الكشف الميداني </w:t>
            </w:r>
          </w:p>
          <w:p w14:paraId="0F7A8D27" w14:textId="77777777" w:rsidR="00811F9F" w:rsidRDefault="00811F9F">
            <w:pPr>
              <w:pStyle w:val="greyBodyText"/>
            </w:pPr>
          </w:p>
        </w:tc>
      </w:tr>
      <w:tr w:rsidR="00811F9F" w14:paraId="60FD6EB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26107C" w14:textId="77777777" w:rsidR="00811F9F" w:rsidRDefault="00CF6649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5328B5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حضور الكشف الميداني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4D826B" w14:textId="77777777" w:rsidR="00811F9F" w:rsidRDefault="00811F9F">
            <w:pPr>
              <w:pStyle w:val="greyBodyText"/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911479" w14:textId="77777777" w:rsidR="00811F9F" w:rsidRDefault="00CF6649">
            <w:pPr>
              <w:pStyle w:val="greyBodyText"/>
            </w:pPr>
            <w:r>
              <w:t xml:space="preserve">- </w:t>
            </w:r>
          </w:p>
          <w:p w14:paraId="4BCB1204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7EF5CD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اجراءات الكشف الميداني</w:t>
            </w:r>
          </w:p>
          <w:p w14:paraId="49A884DA" w14:textId="77777777" w:rsidR="00811F9F" w:rsidRDefault="00811F9F">
            <w:pPr>
              <w:pStyle w:val="greyBodyText"/>
            </w:pPr>
          </w:p>
        </w:tc>
      </w:tr>
      <w:tr w:rsidR="00811F9F" w14:paraId="1D06DDE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8C71C9" w14:textId="77777777" w:rsidR="00811F9F" w:rsidRDefault="00CF6649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F6250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اشعار متلقي الخدمة بالرسوم والتأمينات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F764DF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في حال كانت هناك حاجة للتأمينات، أو تم تغيرغاية الحفر، يتم اشعار متلقي الخدمة بالقيمة ورقم دفع الكتروني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E584FF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رسالة نصية أو بريد الكتروني</w:t>
            </w:r>
          </w:p>
          <w:p w14:paraId="412BF724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B4E503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التنسيب بقيمة الرسوم والتأمينات</w:t>
            </w:r>
          </w:p>
          <w:p w14:paraId="0CC28221" w14:textId="77777777" w:rsidR="00811F9F" w:rsidRDefault="00811F9F">
            <w:pPr>
              <w:pStyle w:val="greyBodyText"/>
            </w:pPr>
          </w:p>
        </w:tc>
      </w:tr>
      <w:tr w:rsidR="00811F9F" w14:paraId="15A9DC9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7B4C9F" w14:textId="77777777" w:rsidR="00811F9F" w:rsidRDefault="00CF6649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372C9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دفع الرسوم والتأمينات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B6FCA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يقوم متلقي الخدمة بدفع الرسوم والتأمينات الكترونيا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07F51A" w14:textId="77777777" w:rsidR="00811F9F" w:rsidRDefault="00CF6649">
            <w:pPr>
              <w:pStyle w:val="greyBodyText"/>
            </w:pPr>
            <w:r>
              <w:t xml:space="preserve">- </w:t>
            </w:r>
          </w:p>
          <w:p w14:paraId="7252BD22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2EC79F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اجراءات دفع الرسوم والتأمينات</w:t>
            </w:r>
          </w:p>
          <w:p w14:paraId="7CAD0BC7" w14:textId="77777777" w:rsidR="00811F9F" w:rsidRDefault="00811F9F">
            <w:pPr>
              <w:pStyle w:val="greyBodyText"/>
            </w:pPr>
          </w:p>
        </w:tc>
      </w:tr>
      <w:tr w:rsidR="00811F9F" w14:paraId="6D86344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8033BF" w14:textId="77777777" w:rsidR="00811F9F" w:rsidRDefault="00CF6649">
            <w:pPr>
              <w:pStyle w:val="greyBodyText"/>
            </w:pPr>
            <w:r>
              <w:t>7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4DE447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استلام التصريح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3B52F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يتم اشعار متلقي الخدمة بصدورالتصريح </w:t>
            </w:r>
            <w:r>
              <w:t>"</w:t>
            </w:r>
            <w:r>
              <w:rPr>
                <w:rFonts w:cs="Times New Roman"/>
              </w:rPr>
              <w:t>الكتروني</w:t>
            </w:r>
            <w:r>
              <w:t xml:space="preserve">" </w:t>
            </w:r>
            <w:r>
              <w:rPr>
                <w:rFonts w:cs="Times New Roman"/>
              </w:rPr>
              <w:t>ورفع نسخة الكترونية على بوابة متلقي الخدمة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EB4332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رسالة نصية أو بريد الكتروني</w:t>
            </w:r>
          </w:p>
          <w:p w14:paraId="267DB11A" w14:textId="77777777" w:rsidR="00811F9F" w:rsidRDefault="00811F9F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00076A" w14:textId="77777777" w:rsidR="00811F9F" w:rsidRDefault="00CF6649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اجراءات اصدار التصريح</w:t>
            </w:r>
          </w:p>
          <w:p w14:paraId="7F294698" w14:textId="77777777" w:rsidR="00811F9F" w:rsidRDefault="00811F9F">
            <w:pPr>
              <w:pStyle w:val="greyBodyText"/>
            </w:pPr>
          </w:p>
        </w:tc>
      </w:tr>
    </w:tbl>
    <w:p w14:paraId="509123D8" w14:textId="77777777" w:rsidR="00811F9F" w:rsidRDefault="00811F9F">
      <w:pPr>
        <w:pStyle w:val="separator1"/>
      </w:pPr>
    </w:p>
    <w:p w14:paraId="6B190662" w14:textId="77777777" w:rsidR="00811F9F" w:rsidRDefault="00811F9F">
      <w:pPr>
        <w:pStyle w:val="separator1"/>
      </w:pPr>
    </w:p>
    <w:p w14:paraId="3A16D38A" w14:textId="77777777" w:rsidR="00811F9F" w:rsidRDefault="00811F9F">
      <w:pPr>
        <w:pStyle w:val="separator1"/>
        <w:rPr>
          <w:rFonts w:cs="Times New Roman"/>
        </w:rPr>
        <w:sectPr w:rsidR="00811F9F">
          <w:headerReference w:type="default" r:id="rId16"/>
          <w:pgSz w:w="11906" w:h="16838"/>
          <w:pgMar w:top="567" w:right="567" w:bottom="567" w:left="567" w:header="283" w:footer="283" w:gutter="0"/>
          <w:cols w:space="720"/>
        </w:sectPr>
      </w:pPr>
    </w:p>
    <w:p w14:paraId="18BE2B61" w14:textId="77777777" w:rsidR="00811F9F" w:rsidRDefault="00811F9F">
      <w:pPr>
        <w:pStyle w:val="separator1"/>
      </w:pPr>
    </w:p>
    <w:p w14:paraId="5292DE56" w14:textId="77777777" w:rsidR="00811F9F" w:rsidRDefault="00811F9F">
      <w:pPr>
        <w:pStyle w:val="separator1"/>
      </w:pPr>
    </w:p>
    <w:p w14:paraId="676868A0" w14:textId="77777777" w:rsidR="00811F9F" w:rsidRDefault="00811F9F">
      <w:pPr>
        <w:pStyle w:val="separator1"/>
      </w:pPr>
    </w:p>
    <w:p w14:paraId="2B82A4BB" w14:textId="77777777" w:rsidR="00811F9F" w:rsidRDefault="00811F9F">
      <w:pPr>
        <w:pStyle w:val="separator1"/>
      </w:pPr>
    </w:p>
    <w:p w14:paraId="4DF67545" w14:textId="77777777" w:rsidR="00811F9F" w:rsidRDefault="00CF6649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02FDC205" w14:textId="77777777" w:rsidR="00811F9F" w:rsidRDefault="00811F9F">
      <w:pPr>
        <w:pStyle w:val="separator1"/>
      </w:pPr>
    </w:p>
    <w:p w14:paraId="5C08E726" w14:textId="77777777" w:rsidR="00811F9F" w:rsidRDefault="00811F9F">
      <w:pPr>
        <w:pStyle w:val="separator1"/>
      </w:pPr>
    </w:p>
    <w:p w14:paraId="5C987286" w14:textId="77777777" w:rsidR="00811F9F" w:rsidRDefault="00811F9F">
      <w:pPr>
        <w:pStyle w:val="separator1"/>
      </w:pPr>
    </w:p>
    <w:p w14:paraId="5F6E67BA" w14:textId="77777777" w:rsidR="00811F9F" w:rsidRDefault="00811F9F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811F9F" w14:paraId="7BB2DE2F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98E3DB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0E3361B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79F775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811F9F" w14:paraId="19C183D7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802A225" w14:textId="77777777" w:rsidR="00811F9F" w:rsidRDefault="00811F9F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131CAA" w14:textId="77777777" w:rsidR="00811F9F" w:rsidRDefault="00CF6649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3F7A93" w14:textId="77777777" w:rsidR="00811F9F" w:rsidRDefault="00CF6649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4E4AEC" w14:textId="77777777" w:rsidR="00811F9F" w:rsidRDefault="00CF6649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9CFA55" w14:textId="77777777" w:rsidR="00811F9F" w:rsidRDefault="00CF6649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3C4400" w14:textId="77777777" w:rsidR="00811F9F" w:rsidRDefault="00CF6649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09ABE4" w14:textId="77777777" w:rsidR="00811F9F" w:rsidRDefault="00CF6649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13EEEA" w14:textId="77777777" w:rsidR="00811F9F" w:rsidRDefault="00CF6649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811F9F" w14:paraId="6C67F18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FEB9A1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83F730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AEF68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349040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8EE72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469F69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5E2343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7B89F3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0786314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AA91E4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FC8FF1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2B0930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0C3AFF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402A31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9F86AC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FE4B6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9F7CDE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491BFAF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21E6350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D4D61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253A7E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41D853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14DF3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C40C8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20B4A9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BFA4A3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0101CE5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17802B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0DF62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A9532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E77A86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54367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BAD15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FCF8F4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E76B08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59EF100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D5592D2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EE4EC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50223F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3EA673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84624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BAB86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40F7E6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72FA09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3F6B10C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34781F6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519FE6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6FF2C0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C0926E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BE684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B2DE88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0FDB7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63A984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1F42F5C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6EBA3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EAC4B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89A089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E06B9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8BF55D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50E080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C1881B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8F6C85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11C6615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6DB5D08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8CED4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776974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154481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F20000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F6D2A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FBEB31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7A9C2F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4D76D32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290E4C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A66E08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D7EF6B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08A36C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721C5B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B6DC39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2B58A3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F44E91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433802C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28EC3F9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0114A1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8130EB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3E655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C27667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44FEF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F5663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5F9084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72DF3CB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D04D0F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29297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27AA99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C85B3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5F35B3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9BF82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8AFD9B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2FE134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5271424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929147D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0401B6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C2782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889CF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FA113C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740769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4D0E1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22D5D0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63207FE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E08CD6C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BD9F73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9AB1E2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A6D9EF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036D74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8AEDDB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D3C7EA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A968A6" w14:textId="77777777" w:rsidR="00811F9F" w:rsidRDefault="00CF6649">
            <w:pPr>
              <w:pStyle w:val="greyBodyText"/>
            </w:pPr>
            <w:r>
              <w:t>0</w:t>
            </w:r>
          </w:p>
        </w:tc>
      </w:tr>
      <w:tr w:rsidR="00811F9F" w14:paraId="19F0828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0D75AFE" w14:textId="77777777" w:rsidR="00811F9F" w:rsidRDefault="00CF6649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CAA43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0A4851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8514B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782FF5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D4996D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0ED91E" w14:textId="77777777" w:rsidR="00811F9F" w:rsidRDefault="00CF6649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AC2ABD" w14:textId="77777777" w:rsidR="00811F9F" w:rsidRDefault="00CF6649">
            <w:pPr>
              <w:pStyle w:val="greyBodyText"/>
            </w:pPr>
            <w:r>
              <w:t>0</w:t>
            </w:r>
          </w:p>
        </w:tc>
      </w:tr>
    </w:tbl>
    <w:p w14:paraId="3ACB73A4" w14:textId="77777777" w:rsidR="00811F9F" w:rsidRDefault="00811F9F">
      <w:pPr>
        <w:pStyle w:val="separator1"/>
      </w:pPr>
    </w:p>
    <w:p w14:paraId="2A20402F" w14:textId="77777777" w:rsidR="00811F9F" w:rsidRDefault="00811F9F">
      <w:pPr>
        <w:pStyle w:val="separator1"/>
      </w:pPr>
    </w:p>
    <w:p w14:paraId="324B0A3D" w14:textId="77777777" w:rsidR="00811F9F" w:rsidRDefault="00811F9F">
      <w:pPr>
        <w:pStyle w:val="separator1"/>
      </w:pPr>
    </w:p>
    <w:p w14:paraId="03D4A4B9" w14:textId="77777777" w:rsidR="00811F9F" w:rsidRDefault="00811F9F">
      <w:pPr>
        <w:pStyle w:val="separator1"/>
      </w:pPr>
    </w:p>
    <w:p w14:paraId="0FC00987" w14:textId="77777777" w:rsidR="00811F9F" w:rsidRDefault="00811F9F">
      <w:pPr>
        <w:pStyle w:val="separator1"/>
      </w:pPr>
    </w:p>
    <w:sectPr w:rsidR="00811F9F">
      <w:headerReference w:type="default" r:id="rId17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jarrar" w:date="2022-12-20T10:37:00Z" w:initials="SSj">
    <w:p w14:paraId="409FBB6F" w14:textId="77777777" w:rsidR="0066106D" w:rsidRDefault="0066106D" w:rsidP="0066106D">
      <w:pPr>
        <w:pStyle w:val="CommentText"/>
        <w:bidi/>
        <w:rPr>
          <w:rFonts w:hint="cs"/>
          <w:rtl/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  <w:p w14:paraId="4AE65B94" w14:textId="77777777" w:rsidR="0066106D" w:rsidRDefault="0066106D">
      <w:pPr>
        <w:pStyle w:val="CommentText"/>
      </w:pPr>
    </w:p>
  </w:comment>
  <w:comment w:id="3" w:author="suha jarrar [2]" w:date="2022-12-20T10:38:00Z" w:initials="SSj">
    <w:p w14:paraId="025416D5" w14:textId="77777777" w:rsidR="0066106D" w:rsidRDefault="0066106D" w:rsidP="0066106D">
      <w:pPr>
        <w:bidi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  <w:p w14:paraId="6EFCA997" w14:textId="77777777" w:rsidR="0066106D" w:rsidRDefault="0066106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E65B94" w15:done="0"/>
  <w15:commentEx w15:paraId="6EFCA99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1BD0" w14:textId="77777777" w:rsidR="005D43F3" w:rsidRDefault="005D43F3">
      <w:pPr>
        <w:rPr>
          <w:rtl/>
          <w:lang w:bidi="ar-JO"/>
        </w:rPr>
      </w:pPr>
      <w:r>
        <w:separator/>
      </w:r>
    </w:p>
  </w:endnote>
  <w:endnote w:type="continuationSeparator" w:id="0">
    <w:p w14:paraId="19BCF448" w14:textId="77777777" w:rsidR="005D43F3" w:rsidRDefault="005D43F3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7859" w14:textId="77777777" w:rsidR="005D43F3" w:rsidRDefault="005D43F3">
      <w:pPr>
        <w:rPr>
          <w:rtl/>
          <w:lang w:bidi="ar-JO"/>
        </w:rPr>
      </w:pPr>
      <w:r>
        <w:separator/>
      </w:r>
    </w:p>
  </w:footnote>
  <w:footnote w:type="continuationSeparator" w:id="0">
    <w:p w14:paraId="44A7BE9B" w14:textId="77777777" w:rsidR="005D43F3" w:rsidRDefault="005D43F3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811F9F" w14:paraId="7219D97D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C47D392" w14:textId="77777777" w:rsidR="00811F9F" w:rsidRDefault="00C7339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D8AA912" wp14:editId="5B84F7BF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811F9F" w14:paraId="52A8938B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8C47BA" w14:textId="77777777" w:rsidR="00811F9F" w:rsidRDefault="00CF6649">
                <w:pPr>
                  <w:pStyle w:val="bodyTextGrey"/>
                </w:pPr>
                <w:r>
                  <w:rPr>
                    <w:rFonts w:cs="Times New Roman"/>
                  </w:rPr>
                  <w:t>طلب تصاريح المقاولين</w:t>
                </w:r>
              </w:p>
            </w:tc>
          </w:tr>
          <w:tr w:rsidR="00811F9F" w14:paraId="1A6B7CD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3127B2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0CC963C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AC229C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B897F6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AA7CC6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81B1EA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A932CC2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28E4A6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D8636F" w14:textId="77777777" w:rsidR="00811F9F" w:rsidRDefault="00811F9F">
                <w:pPr>
                  <w:pStyle w:val="separator"/>
                </w:pPr>
              </w:p>
            </w:tc>
          </w:tr>
          <w:tr w:rsidR="00811F9F" w14:paraId="2E36305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A0B340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0956BF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51B593" w14:textId="77777777" w:rsidR="00811F9F" w:rsidRDefault="00811F9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2EAFC097" w14:textId="77777777" w:rsidR="00811F9F" w:rsidRDefault="00811F9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77C21D2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2A3B45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F30B8EE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336DC3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068984" w14:textId="77777777" w:rsidR="00811F9F" w:rsidRDefault="00CF6649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D63EDB" w14:textId="77777777" w:rsidR="00811F9F" w:rsidRDefault="00811F9F">
                <w:pPr>
                  <w:pStyle w:val="separator"/>
                </w:pPr>
              </w:p>
            </w:tc>
          </w:tr>
        </w:tbl>
        <w:p w14:paraId="6FE9A989" w14:textId="77777777" w:rsidR="00811F9F" w:rsidRDefault="00811F9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811F9F" w14:paraId="3B69C5C0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64B97FD4" w14:textId="77777777" w:rsidR="00811F9F" w:rsidRDefault="00811F9F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811F9F" w14:paraId="469627E6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FAEF323" w14:textId="77777777" w:rsidR="00811F9F" w:rsidRDefault="00C7339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7213CEC" wp14:editId="712AD7BD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811F9F" w14:paraId="38366EAE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5B2676C" w14:textId="77777777" w:rsidR="00811F9F" w:rsidRDefault="00CF6649">
                <w:pPr>
                  <w:pStyle w:val="bodyTextGrey"/>
                </w:pPr>
                <w:r>
                  <w:rPr>
                    <w:rFonts w:cs="Times New Roman"/>
                  </w:rPr>
                  <w:t xml:space="preserve">طلب </w:t>
                </w:r>
                <w:r>
                  <w:rPr>
                    <w:rFonts w:cs="Times New Roman"/>
                  </w:rPr>
                  <w:t>تصاريح المقاولين</w:t>
                </w:r>
              </w:p>
            </w:tc>
          </w:tr>
          <w:tr w:rsidR="00811F9F" w14:paraId="14FDE73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40D7E3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A6EEAB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1EC960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2024A4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2A8D55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7CC2FB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C50ED80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B42AEF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DFC7BA" w14:textId="77777777" w:rsidR="00811F9F" w:rsidRDefault="00811F9F">
                <w:pPr>
                  <w:pStyle w:val="separator"/>
                </w:pPr>
              </w:p>
            </w:tc>
          </w:tr>
          <w:tr w:rsidR="00811F9F" w14:paraId="5078789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B9AF440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29936F5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DE2AA6" w14:textId="77777777" w:rsidR="00811F9F" w:rsidRDefault="00811F9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7816ED61" w14:textId="77777777" w:rsidR="00811F9F" w:rsidRDefault="00811F9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9DA298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735A8B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653840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E2BBA1A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8F62E4" w14:textId="77777777" w:rsidR="00811F9F" w:rsidRDefault="00CF6649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D1B0CC" w14:textId="77777777" w:rsidR="00811F9F" w:rsidRDefault="00811F9F">
                <w:pPr>
                  <w:pStyle w:val="separator"/>
                </w:pPr>
              </w:p>
            </w:tc>
          </w:tr>
        </w:tbl>
        <w:p w14:paraId="38B6598C" w14:textId="77777777" w:rsidR="00811F9F" w:rsidRDefault="00811F9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811F9F" w14:paraId="6377840A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9858CCF" w14:textId="77777777" w:rsidR="00811F9F" w:rsidRDefault="00811F9F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811F9F" w14:paraId="224931DE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47F2DFA" w14:textId="77777777" w:rsidR="00811F9F" w:rsidRDefault="00C7339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3A35BBC" wp14:editId="7D02E853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811F9F" w14:paraId="566E66E4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13BE09" w14:textId="77777777" w:rsidR="00811F9F" w:rsidRDefault="00CF6649">
                <w:pPr>
                  <w:pStyle w:val="bodyTextGrey"/>
                </w:pPr>
                <w:r>
                  <w:rPr>
                    <w:rFonts w:cs="Times New Roman"/>
                  </w:rPr>
                  <w:t xml:space="preserve">طلب </w:t>
                </w:r>
                <w:r>
                  <w:rPr>
                    <w:rFonts w:cs="Times New Roman"/>
                  </w:rPr>
                  <w:t>تصاريح المقاولين</w:t>
                </w:r>
              </w:p>
            </w:tc>
          </w:tr>
          <w:tr w:rsidR="00811F9F" w14:paraId="2F08132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6E09F9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818ACB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B678D2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45D97F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9B5A260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22EA0E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7A093C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AC0F6B9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C5EC53" w14:textId="77777777" w:rsidR="00811F9F" w:rsidRDefault="00811F9F">
                <w:pPr>
                  <w:pStyle w:val="separator"/>
                </w:pPr>
              </w:p>
            </w:tc>
          </w:tr>
          <w:tr w:rsidR="00811F9F" w14:paraId="08EBFCC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D49C2F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E78940F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D4ED40" w14:textId="77777777" w:rsidR="00811F9F" w:rsidRDefault="00811F9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D9E7602" w14:textId="77777777" w:rsidR="00811F9F" w:rsidRDefault="00811F9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2208B0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BB4193B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38EFB4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50D595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1EA572" w14:textId="77777777" w:rsidR="00811F9F" w:rsidRDefault="00CF6649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BDEAF7" w14:textId="77777777" w:rsidR="00811F9F" w:rsidRDefault="00811F9F">
                <w:pPr>
                  <w:pStyle w:val="separator"/>
                </w:pPr>
              </w:p>
            </w:tc>
          </w:tr>
        </w:tbl>
        <w:p w14:paraId="604DC346" w14:textId="77777777" w:rsidR="00811F9F" w:rsidRDefault="00811F9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811F9F" w14:paraId="5421ACCD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6D0AD887" w14:textId="77777777" w:rsidR="00811F9F" w:rsidRDefault="00811F9F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811F9F" w14:paraId="0C5955C7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0FC199D" w14:textId="77777777" w:rsidR="00811F9F" w:rsidRDefault="00C7339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7397BEB9" wp14:editId="1F7CA1BD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811F9F" w14:paraId="1799F49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6F6C48" w14:textId="77777777" w:rsidR="00811F9F" w:rsidRDefault="00CF6649">
                <w:pPr>
                  <w:pStyle w:val="bodyTextGrey"/>
                </w:pPr>
                <w:r>
                  <w:rPr>
                    <w:rFonts w:cs="Times New Roman"/>
                  </w:rPr>
                  <w:t xml:space="preserve">طلب </w:t>
                </w:r>
                <w:r>
                  <w:rPr>
                    <w:rFonts w:cs="Times New Roman"/>
                  </w:rPr>
                  <w:t>تصاريح المقاولين</w:t>
                </w:r>
              </w:p>
            </w:tc>
          </w:tr>
          <w:tr w:rsidR="00811F9F" w14:paraId="7EEFD41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84987BF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E96F06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54FB58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3B215B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7B7759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A9E82A0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06002D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41A634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91C2EC" w14:textId="77777777" w:rsidR="00811F9F" w:rsidRDefault="00811F9F">
                <w:pPr>
                  <w:pStyle w:val="separator"/>
                </w:pPr>
              </w:p>
            </w:tc>
          </w:tr>
          <w:tr w:rsidR="00811F9F" w14:paraId="1044B256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A94A74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69A2FF6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2ED8D1" w14:textId="77777777" w:rsidR="00811F9F" w:rsidRDefault="00811F9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440ABB5" w14:textId="77777777" w:rsidR="00811F9F" w:rsidRDefault="00811F9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0081A2A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E0AE2C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86C3ED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170AD3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07358A" w14:textId="77777777" w:rsidR="00811F9F" w:rsidRDefault="00CF6649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69DD6C3" w14:textId="77777777" w:rsidR="00811F9F" w:rsidRDefault="00811F9F">
                <w:pPr>
                  <w:pStyle w:val="separator"/>
                </w:pPr>
              </w:p>
            </w:tc>
          </w:tr>
        </w:tbl>
        <w:p w14:paraId="367A4943" w14:textId="77777777" w:rsidR="00811F9F" w:rsidRDefault="00811F9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811F9F" w14:paraId="58C3F64F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5A3C5CE0" w14:textId="77777777" w:rsidR="00811F9F" w:rsidRDefault="00811F9F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811F9F" w14:paraId="1B7CE60D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6AACAB0" w14:textId="77777777" w:rsidR="00811F9F" w:rsidRDefault="00C7339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B55A41C" wp14:editId="6F856E7B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811F9F" w14:paraId="4CEB45BC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2E6BD2" w14:textId="77777777" w:rsidR="00811F9F" w:rsidRDefault="00CF6649">
                <w:pPr>
                  <w:pStyle w:val="bodyTextGrey"/>
                </w:pPr>
                <w:r>
                  <w:rPr>
                    <w:rFonts w:cs="Times New Roman"/>
                  </w:rPr>
                  <w:t xml:space="preserve">طلب </w:t>
                </w:r>
                <w:r>
                  <w:rPr>
                    <w:rFonts w:cs="Times New Roman"/>
                  </w:rPr>
                  <w:t>تصاريح المقاولين</w:t>
                </w:r>
              </w:p>
            </w:tc>
          </w:tr>
          <w:tr w:rsidR="00811F9F" w14:paraId="0E1E389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DF0D18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063CB8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542102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830C1C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748BD3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0250F05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BE05D6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F2C678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B4E0BB" w14:textId="77777777" w:rsidR="00811F9F" w:rsidRDefault="00811F9F">
                <w:pPr>
                  <w:pStyle w:val="separator"/>
                </w:pPr>
              </w:p>
            </w:tc>
          </w:tr>
          <w:tr w:rsidR="00811F9F" w14:paraId="4D2EDE8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6D6D05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8FC17D4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2B1700" w14:textId="77777777" w:rsidR="00811F9F" w:rsidRDefault="00811F9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21E45EC" w14:textId="77777777" w:rsidR="00811F9F" w:rsidRDefault="00811F9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6D504B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AE13C0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38AA08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DFC35B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565AB7" w14:textId="77777777" w:rsidR="00811F9F" w:rsidRDefault="00CF6649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E30476" w14:textId="77777777" w:rsidR="00811F9F" w:rsidRDefault="00811F9F">
                <w:pPr>
                  <w:pStyle w:val="separator"/>
                </w:pPr>
              </w:p>
            </w:tc>
          </w:tr>
        </w:tbl>
        <w:p w14:paraId="1A1B118C" w14:textId="77777777" w:rsidR="00811F9F" w:rsidRDefault="00811F9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811F9F" w14:paraId="054A67C4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192516C" w14:textId="77777777" w:rsidR="00811F9F" w:rsidRDefault="00811F9F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811F9F" w14:paraId="2E101309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71B47AD" w14:textId="77777777" w:rsidR="00811F9F" w:rsidRDefault="00C7339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6CEC5A3E" wp14:editId="424EFC93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811F9F" w14:paraId="097FA9BC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C998B3E" w14:textId="77777777" w:rsidR="00811F9F" w:rsidRDefault="00CF6649">
                <w:pPr>
                  <w:pStyle w:val="bodyTextGrey"/>
                </w:pPr>
                <w:r>
                  <w:rPr>
                    <w:rFonts w:cs="Times New Roman"/>
                  </w:rPr>
                  <w:t xml:space="preserve">طلب </w:t>
                </w:r>
                <w:r>
                  <w:rPr>
                    <w:rFonts w:cs="Times New Roman"/>
                  </w:rPr>
                  <w:t>تصاريح المقاولين</w:t>
                </w:r>
              </w:p>
            </w:tc>
          </w:tr>
          <w:tr w:rsidR="00811F9F" w14:paraId="77BCD80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19F4D78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6BA299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49B5A7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1CAA674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60815E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F4FA2BB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22A085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74FE2F" w14:textId="77777777" w:rsidR="00811F9F" w:rsidRDefault="00CF6649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483243" w14:textId="77777777" w:rsidR="00811F9F" w:rsidRDefault="00811F9F">
                <w:pPr>
                  <w:pStyle w:val="separator"/>
                </w:pPr>
              </w:p>
            </w:tc>
          </w:tr>
          <w:tr w:rsidR="00811F9F" w14:paraId="2933E7C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B789E3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631961D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58CFC4" w14:textId="77777777" w:rsidR="00811F9F" w:rsidRDefault="00811F9F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5278E82" w14:textId="77777777" w:rsidR="00811F9F" w:rsidRDefault="00811F9F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92F82D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647C637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A8C0D16" w14:textId="77777777" w:rsidR="00811F9F" w:rsidRDefault="00811F9F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DEEE6A" w14:textId="77777777" w:rsidR="00811F9F" w:rsidRDefault="00811F9F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6D4826" w14:textId="77777777" w:rsidR="00811F9F" w:rsidRDefault="00CF6649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75CC86" w14:textId="77777777" w:rsidR="00811F9F" w:rsidRDefault="00811F9F">
                <w:pPr>
                  <w:pStyle w:val="separator"/>
                </w:pPr>
              </w:p>
            </w:tc>
          </w:tr>
        </w:tbl>
        <w:p w14:paraId="474E9DFF" w14:textId="77777777" w:rsidR="00811F9F" w:rsidRDefault="00811F9F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811F9F" w14:paraId="3BA60D11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9B6FA1D" w14:textId="77777777" w:rsidR="00811F9F" w:rsidRDefault="00811F9F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jarrar">
    <w15:presenceInfo w15:providerId="AD" w15:userId="S-1-5-21-661226521-2645160594-622080107-2143"/>
  </w15:person>
  <w15:person w15:author="suha jarrar [2]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Hse0fmQAIyPFWc9JDZufksXMQZQxO8/xglPztAU1dZqPVmgJv5NVDT9yebCo+aAsaU+uGieIFMOeCFSej9ahJg==" w:salt="FvddYz7By10aq9/ZRXI4X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D43F3"/>
    <w:rsid w:val="0066106D"/>
    <w:rsid w:val="00811F9F"/>
    <w:rsid w:val="00A77B3E"/>
    <w:rsid w:val="00C73393"/>
    <w:rsid w:val="00CA2A55"/>
    <w:rsid w:val="00C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A5901"/>
  <w15:docId w15:val="{61C32BED-FC23-4EAB-9DC4-B49D5CA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610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10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06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61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Noor.a\Documents\ARIS%2010\www.mola.gov.j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tp.mof.gov.jo/Client-Login.aspx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1094</Words>
  <Characters>6236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2</cp:revision>
  <dcterms:created xsi:type="dcterms:W3CDTF">2022-12-20T07:38:00Z</dcterms:created>
  <dcterms:modified xsi:type="dcterms:W3CDTF">2022-12-20T07:38:00Z</dcterms:modified>
</cp:coreProperties>
</file>